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58D1" w:rsidRDefault="009658D1" w:rsidP="009658D1">
      <w:pPr>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Государственное бюджетное общеобразовательное учреждение</w:t>
      </w:r>
    </w:p>
    <w:p w:rsidR="009658D1" w:rsidRDefault="009658D1" w:rsidP="009658D1">
      <w:pPr>
        <w:widowControl w:val="0"/>
        <w:autoSpaceDE w:val="0"/>
        <w:autoSpaceDN w:val="0"/>
        <w:spacing w:after="0" w:line="240" w:lineRule="auto"/>
        <w:jc w:val="center"/>
        <w:rPr>
          <w:rFonts w:ascii="Times New Roman" w:eastAsia="Times New Roman" w:hAnsi="Times New Roman" w:cs="Times New Roman"/>
          <w:lang w:eastAsia="ru-RU" w:bidi="ru-RU"/>
        </w:rPr>
      </w:pPr>
      <w:r>
        <w:rPr>
          <w:rFonts w:ascii="Times New Roman" w:eastAsia="Times New Roman" w:hAnsi="Times New Roman" w:cs="Times New Roman"/>
          <w:lang w:eastAsia="ru-RU" w:bidi="ru-RU"/>
        </w:rPr>
        <w:t>«</w:t>
      </w:r>
      <w:proofErr w:type="spellStart"/>
      <w:r>
        <w:rPr>
          <w:rFonts w:ascii="Times New Roman" w:eastAsia="Times New Roman" w:hAnsi="Times New Roman" w:cs="Times New Roman"/>
          <w:lang w:eastAsia="ru-RU" w:bidi="ru-RU"/>
        </w:rPr>
        <w:t>Альметьевская</w:t>
      </w:r>
      <w:proofErr w:type="spellEnd"/>
      <w:r>
        <w:rPr>
          <w:rFonts w:ascii="Times New Roman" w:eastAsia="Times New Roman" w:hAnsi="Times New Roman" w:cs="Times New Roman"/>
          <w:lang w:eastAsia="ru-RU" w:bidi="ru-RU"/>
        </w:rPr>
        <w:t xml:space="preserve"> школа-интернат для детей с ограниченными возможностями здоровья»</w:t>
      </w:r>
    </w:p>
    <w:p w:rsidR="009658D1" w:rsidRDefault="009658D1" w:rsidP="009658D1">
      <w:pPr>
        <w:widowControl w:val="0"/>
        <w:autoSpaceDE w:val="0"/>
        <w:autoSpaceDN w:val="0"/>
        <w:spacing w:after="0" w:line="240" w:lineRule="auto"/>
        <w:jc w:val="center"/>
        <w:rPr>
          <w:rFonts w:ascii="Times New Roman" w:eastAsia="Times New Roman" w:hAnsi="Times New Roman" w:cs="Times New Roman"/>
          <w:lang w:eastAsia="ru-RU" w:bidi="ru-RU"/>
        </w:rPr>
      </w:pPr>
    </w:p>
    <w:p w:rsidR="009658D1" w:rsidRDefault="009658D1" w:rsidP="009658D1">
      <w:pPr>
        <w:widowControl w:val="0"/>
        <w:autoSpaceDE w:val="0"/>
        <w:autoSpaceDN w:val="0"/>
        <w:spacing w:after="0" w:line="240" w:lineRule="auto"/>
        <w:jc w:val="center"/>
        <w:rPr>
          <w:rFonts w:ascii="Times New Roman" w:eastAsia="Times New Roman" w:hAnsi="Times New Roman" w:cs="Times New Roman"/>
          <w:b/>
          <w:lang w:eastAsia="ru-RU" w:bidi="ru-RU"/>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9"/>
      </w:tblGrid>
      <w:tr w:rsidR="009658D1" w:rsidTr="009658D1">
        <w:trPr>
          <w:jc w:val="right"/>
        </w:trPr>
        <w:tc>
          <w:tcPr>
            <w:tcW w:w="4189" w:type="dxa"/>
            <w:tcBorders>
              <w:top w:val="nil"/>
              <w:left w:val="nil"/>
              <w:bottom w:val="nil"/>
              <w:right w:val="nil"/>
            </w:tcBorders>
          </w:tcPr>
          <w:p w:rsidR="009658D1" w:rsidRDefault="009658D1">
            <w:pPr>
              <w:tabs>
                <w:tab w:val="left" w:pos="14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Утверждено</w:t>
            </w:r>
          </w:p>
          <w:p w:rsidR="009658D1" w:rsidRDefault="009658D1">
            <w:pPr>
              <w:tabs>
                <w:tab w:val="left" w:pos="14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протоколом педагогического совета</w:t>
            </w:r>
          </w:p>
          <w:p w:rsidR="009658D1" w:rsidRDefault="009658D1">
            <w:pPr>
              <w:tabs>
                <w:tab w:val="left" w:pos="14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 «29» августа 2022 г.</w:t>
            </w:r>
          </w:p>
          <w:p w:rsidR="009658D1" w:rsidRDefault="009658D1">
            <w:pPr>
              <w:tabs>
                <w:tab w:val="left" w:pos="14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Приказ № 98-0 от «31» августа 2022 г.</w:t>
            </w:r>
          </w:p>
          <w:p w:rsidR="009658D1" w:rsidRDefault="009658D1">
            <w:pPr>
              <w:tabs>
                <w:tab w:val="left" w:pos="14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Директор школы-интерната</w:t>
            </w:r>
          </w:p>
          <w:p w:rsidR="009658D1" w:rsidRDefault="009658D1">
            <w:pPr>
              <w:tabs>
                <w:tab w:val="left" w:pos="1442"/>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_________________  Мартынова Л.Р.</w:t>
            </w:r>
          </w:p>
          <w:p w:rsidR="009658D1" w:rsidRDefault="009658D1">
            <w:pPr>
              <w:widowControl w:val="0"/>
              <w:tabs>
                <w:tab w:val="left" w:pos="1442"/>
              </w:tabs>
              <w:autoSpaceDE w:val="0"/>
              <w:autoSpaceDN w:val="0"/>
              <w:spacing w:after="0" w:line="240" w:lineRule="auto"/>
              <w:jc w:val="right"/>
              <w:rPr>
                <w:rFonts w:ascii="Times New Roman" w:eastAsia="Times New Roman" w:hAnsi="Times New Roman" w:cs="Times New Roman"/>
                <w:lang w:eastAsia="ru-RU" w:bidi="ru-RU"/>
              </w:rPr>
            </w:pPr>
          </w:p>
          <w:p w:rsidR="009658D1" w:rsidRDefault="009658D1">
            <w:pPr>
              <w:widowControl w:val="0"/>
              <w:autoSpaceDE w:val="0"/>
              <w:autoSpaceDN w:val="0"/>
              <w:spacing w:after="0" w:line="240" w:lineRule="auto"/>
              <w:jc w:val="center"/>
              <w:rPr>
                <w:rFonts w:ascii="Times New Roman" w:eastAsia="Times New Roman" w:hAnsi="Times New Roman" w:cs="Times New Roman"/>
                <w:lang w:eastAsia="ru-RU" w:bidi="ru-RU"/>
              </w:rPr>
            </w:pPr>
          </w:p>
        </w:tc>
      </w:tr>
    </w:tbl>
    <w:p w:rsidR="009658D1" w:rsidRDefault="009658D1" w:rsidP="009658D1">
      <w:pPr>
        <w:spacing w:after="0" w:line="240" w:lineRule="auto"/>
        <w:jc w:val="right"/>
        <w:rPr>
          <w:rFonts w:ascii="Times New Roman" w:eastAsia="Times New Roman" w:hAnsi="Times New Roman" w:cs="Times New Roman"/>
          <w:sz w:val="24"/>
          <w:szCs w:val="24"/>
          <w:lang w:eastAsia="ru-RU"/>
        </w:rPr>
      </w:pPr>
    </w:p>
    <w:p w:rsidR="009658D1" w:rsidRDefault="009658D1" w:rsidP="009658D1">
      <w:pPr>
        <w:spacing w:after="0" w:line="240" w:lineRule="auto"/>
        <w:jc w:val="right"/>
        <w:rPr>
          <w:rFonts w:ascii="Times New Roman" w:eastAsia="Times New Roman" w:hAnsi="Times New Roman" w:cs="Times New Roman"/>
          <w:sz w:val="24"/>
          <w:szCs w:val="24"/>
          <w:lang w:eastAsia="ru-RU"/>
        </w:rPr>
      </w:pPr>
    </w:p>
    <w:p w:rsidR="009658D1" w:rsidRDefault="009658D1" w:rsidP="009658D1">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Рабочая программа</w:t>
      </w:r>
    </w:p>
    <w:p w:rsidR="009658D1" w:rsidRDefault="009658D1" w:rsidP="009658D1">
      <w:pPr>
        <w:spacing w:after="0" w:line="240" w:lineRule="auto"/>
        <w:jc w:val="center"/>
        <w:rPr>
          <w:rFonts w:ascii="Times New Roman" w:eastAsia="Times New Roman" w:hAnsi="Times New Roman" w:cs="Times New Roman"/>
          <w:b/>
          <w:sz w:val="28"/>
          <w:szCs w:val="28"/>
          <w:u w:val="single"/>
          <w:lang w:eastAsia="ru-RU"/>
        </w:rPr>
      </w:pPr>
      <w:r>
        <w:rPr>
          <w:rFonts w:ascii="Times New Roman" w:eastAsia="Times New Roman" w:hAnsi="Times New Roman" w:cs="Times New Roman"/>
          <w:b/>
          <w:sz w:val="28"/>
          <w:szCs w:val="28"/>
          <w:lang w:eastAsia="ru-RU"/>
        </w:rPr>
        <w:t xml:space="preserve">по предмету </w:t>
      </w:r>
      <w:r>
        <w:rPr>
          <w:rFonts w:ascii="Times New Roman" w:eastAsia="Times New Roman" w:hAnsi="Times New Roman" w:cs="Times New Roman"/>
          <w:b/>
          <w:sz w:val="28"/>
          <w:szCs w:val="28"/>
          <w:u w:val="single"/>
          <w:lang w:eastAsia="ru-RU"/>
        </w:rPr>
        <w:t>ИЗОБРАЗИТЕЛЬНОЕ ИСКУССТВО</w:t>
      </w:r>
    </w:p>
    <w:p w:rsidR="009658D1" w:rsidRDefault="009658D1" w:rsidP="009658D1">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для </w:t>
      </w:r>
      <w:r>
        <w:rPr>
          <w:rFonts w:ascii="Times New Roman" w:eastAsia="Times New Roman" w:hAnsi="Times New Roman" w:cs="Times New Roman"/>
          <w:b/>
          <w:sz w:val="28"/>
          <w:szCs w:val="28"/>
          <w:u w:val="single"/>
          <w:lang w:eastAsia="ru-RU"/>
        </w:rPr>
        <w:t xml:space="preserve">5 ГУО  </w:t>
      </w:r>
      <w:r>
        <w:rPr>
          <w:rFonts w:ascii="Times New Roman" w:eastAsia="Times New Roman" w:hAnsi="Times New Roman" w:cs="Times New Roman"/>
          <w:b/>
          <w:sz w:val="28"/>
          <w:szCs w:val="28"/>
          <w:lang w:eastAsia="ru-RU"/>
        </w:rPr>
        <w:t>класса</w:t>
      </w:r>
    </w:p>
    <w:p w:rsidR="009658D1" w:rsidRDefault="009658D1" w:rsidP="009658D1">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(надомное обучение)</w:t>
      </w:r>
    </w:p>
    <w:p w:rsidR="009658D1" w:rsidRDefault="009658D1" w:rsidP="009658D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u w:val="single"/>
          <w:lang w:eastAsia="ru-RU"/>
        </w:rPr>
        <w:t xml:space="preserve">0,5 </w:t>
      </w:r>
      <w:r>
        <w:rPr>
          <w:rFonts w:ascii="Times New Roman" w:eastAsia="Times New Roman" w:hAnsi="Times New Roman" w:cs="Times New Roman"/>
          <w:sz w:val="28"/>
          <w:szCs w:val="28"/>
          <w:lang w:eastAsia="ru-RU"/>
        </w:rPr>
        <w:t>часов в неделю</w:t>
      </w: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b/>
          <w:sz w:val="24"/>
          <w:szCs w:val="24"/>
          <w:u w:val="single"/>
          <w:lang w:eastAsia="ru-RU"/>
        </w:rPr>
        <w:t xml:space="preserve">17 </w:t>
      </w:r>
      <w:r>
        <w:rPr>
          <w:rFonts w:ascii="Times New Roman" w:eastAsia="Times New Roman" w:hAnsi="Times New Roman" w:cs="Times New Roman"/>
          <w:sz w:val="28"/>
          <w:szCs w:val="28"/>
          <w:lang w:eastAsia="ru-RU"/>
        </w:rPr>
        <w:t>часа в год</w:t>
      </w:r>
    </w:p>
    <w:p w:rsidR="009658D1" w:rsidRDefault="009658D1" w:rsidP="009658D1">
      <w:pPr>
        <w:spacing w:after="0" w:line="240" w:lineRule="auto"/>
        <w:rPr>
          <w:rFonts w:ascii="Times New Roman" w:eastAsia="Times New Roman" w:hAnsi="Times New Roman" w:cs="Times New Roman"/>
          <w:sz w:val="28"/>
          <w:szCs w:val="28"/>
          <w:lang w:eastAsia="ru-RU"/>
        </w:rPr>
      </w:pPr>
    </w:p>
    <w:p w:rsidR="009658D1" w:rsidRDefault="009658D1" w:rsidP="009658D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8"/>
          <w:szCs w:val="28"/>
          <w:lang w:eastAsia="ru-RU"/>
        </w:rPr>
        <w:t xml:space="preserve">Составитель: </w:t>
      </w:r>
      <w:proofErr w:type="spellStart"/>
      <w:r>
        <w:rPr>
          <w:rFonts w:ascii="Times New Roman" w:eastAsia="Times New Roman" w:hAnsi="Times New Roman" w:cs="Times New Roman"/>
          <w:b/>
          <w:sz w:val="28"/>
          <w:szCs w:val="28"/>
          <w:u w:val="single"/>
          <w:lang w:eastAsia="ru-RU"/>
        </w:rPr>
        <w:t>Уразгалиева</w:t>
      </w:r>
      <w:proofErr w:type="spellEnd"/>
      <w:r>
        <w:rPr>
          <w:rFonts w:ascii="Times New Roman" w:eastAsia="Times New Roman" w:hAnsi="Times New Roman" w:cs="Times New Roman"/>
          <w:b/>
          <w:sz w:val="28"/>
          <w:szCs w:val="28"/>
          <w:u w:val="single"/>
          <w:lang w:eastAsia="ru-RU"/>
        </w:rPr>
        <w:t xml:space="preserve"> Д. С., учитель музыки.</w:t>
      </w:r>
    </w:p>
    <w:p w:rsidR="009658D1" w:rsidRDefault="009658D1" w:rsidP="009658D1">
      <w:pPr>
        <w:spacing w:after="0" w:line="240" w:lineRule="auto"/>
        <w:rPr>
          <w:rFonts w:ascii="Times New Roman" w:eastAsia="Times New Roman" w:hAnsi="Times New Roman" w:cs="Times New Roman"/>
          <w:sz w:val="24"/>
          <w:szCs w:val="24"/>
          <w:lang w:eastAsia="ru-RU"/>
        </w:rPr>
      </w:pPr>
    </w:p>
    <w:p w:rsidR="009658D1" w:rsidRDefault="009658D1" w:rsidP="009658D1">
      <w:pPr>
        <w:spacing w:after="0" w:line="240" w:lineRule="auto"/>
        <w:rPr>
          <w:rFonts w:ascii="Times New Roman" w:eastAsia="Times New Roman" w:hAnsi="Times New Roman" w:cs="Times New Roman"/>
          <w:sz w:val="24"/>
          <w:szCs w:val="24"/>
          <w:lang w:eastAsia="ru-RU"/>
        </w:rPr>
      </w:pPr>
    </w:p>
    <w:p w:rsidR="009658D1" w:rsidRDefault="009658D1" w:rsidP="009658D1">
      <w:pPr>
        <w:spacing w:after="0" w:line="240" w:lineRule="auto"/>
        <w:rPr>
          <w:rFonts w:ascii="Times New Roman" w:eastAsia="Times New Roman" w:hAnsi="Times New Roman" w:cs="Times New Roman"/>
          <w:sz w:val="24"/>
          <w:szCs w:val="24"/>
          <w:lang w:eastAsia="ru-RU"/>
        </w:rPr>
      </w:pPr>
    </w:p>
    <w:p w:rsidR="009658D1" w:rsidRDefault="009658D1" w:rsidP="009658D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Согласовано</w:t>
      </w:r>
    </w:p>
    <w:p w:rsidR="009658D1" w:rsidRDefault="009658D1" w:rsidP="009658D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Зам. директора по УР______________ </w:t>
      </w:r>
      <w:proofErr w:type="spellStart"/>
      <w:r>
        <w:rPr>
          <w:rFonts w:ascii="Times New Roman" w:eastAsia="Times New Roman" w:hAnsi="Times New Roman" w:cs="Times New Roman"/>
          <w:sz w:val="24"/>
          <w:szCs w:val="24"/>
          <w:lang w:eastAsia="ru-RU"/>
        </w:rPr>
        <w:t>Шарифуллина</w:t>
      </w:r>
      <w:proofErr w:type="spellEnd"/>
      <w:r>
        <w:rPr>
          <w:rFonts w:ascii="Times New Roman" w:eastAsia="Times New Roman" w:hAnsi="Times New Roman" w:cs="Times New Roman"/>
          <w:sz w:val="24"/>
          <w:szCs w:val="24"/>
          <w:lang w:eastAsia="ru-RU"/>
        </w:rPr>
        <w:t xml:space="preserve"> И.Б.</w:t>
      </w:r>
    </w:p>
    <w:p w:rsidR="009658D1" w:rsidRDefault="009658D1" w:rsidP="009658D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Рассмотрено</w:t>
      </w:r>
    </w:p>
    <w:p w:rsidR="009658D1" w:rsidRDefault="009658D1" w:rsidP="009658D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заседании ШМО, протокол № _1_ от «26» августа 2022 г.</w:t>
      </w:r>
    </w:p>
    <w:p w:rsidR="009658D1" w:rsidRDefault="009658D1" w:rsidP="009658D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Руководитель ШМО _____________  М.Г. </w:t>
      </w:r>
      <w:proofErr w:type="spellStart"/>
      <w:r>
        <w:rPr>
          <w:rFonts w:ascii="Times New Roman" w:eastAsia="Times New Roman" w:hAnsi="Times New Roman" w:cs="Times New Roman"/>
          <w:sz w:val="24"/>
          <w:szCs w:val="24"/>
          <w:lang w:eastAsia="ru-RU"/>
        </w:rPr>
        <w:t>Шарипова</w:t>
      </w:r>
      <w:proofErr w:type="spellEnd"/>
    </w:p>
    <w:p w:rsidR="009658D1" w:rsidRDefault="009658D1" w:rsidP="009658D1">
      <w:pPr>
        <w:spacing w:after="0" w:line="240" w:lineRule="auto"/>
        <w:rPr>
          <w:rFonts w:ascii="Times New Roman" w:eastAsia="Times New Roman" w:hAnsi="Times New Roman" w:cs="Times New Roman"/>
          <w:sz w:val="24"/>
          <w:szCs w:val="24"/>
          <w:lang w:eastAsia="ru-RU"/>
        </w:rPr>
      </w:pPr>
    </w:p>
    <w:p w:rsidR="009658D1" w:rsidRDefault="009658D1" w:rsidP="009658D1">
      <w:pPr>
        <w:spacing w:after="0" w:line="240" w:lineRule="auto"/>
        <w:rPr>
          <w:rFonts w:ascii="Times New Roman" w:eastAsia="Times New Roman" w:hAnsi="Times New Roman" w:cs="Times New Roman"/>
          <w:sz w:val="24"/>
          <w:szCs w:val="24"/>
          <w:lang w:eastAsia="ru-RU"/>
        </w:rPr>
      </w:pPr>
    </w:p>
    <w:p w:rsidR="009658D1" w:rsidRDefault="009658D1" w:rsidP="009658D1">
      <w:pPr>
        <w:spacing w:after="0" w:line="240" w:lineRule="auto"/>
        <w:rPr>
          <w:rFonts w:ascii="Times New Roman" w:eastAsia="Times New Roman" w:hAnsi="Times New Roman" w:cs="Times New Roman"/>
          <w:sz w:val="24"/>
          <w:szCs w:val="24"/>
          <w:lang w:eastAsia="ru-RU"/>
        </w:rPr>
      </w:pPr>
    </w:p>
    <w:p w:rsidR="009658D1" w:rsidRDefault="009658D1" w:rsidP="009658D1">
      <w:pPr>
        <w:spacing w:after="0" w:line="240" w:lineRule="auto"/>
        <w:rPr>
          <w:rFonts w:ascii="Times New Roman" w:eastAsia="Times New Roman" w:hAnsi="Times New Roman" w:cs="Times New Roman"/>
          <w:sz w:val="24"/>
          <w:szCs w:val="24"/>
          <w:lang w:eastAsia="ru-RU"/>
        </w:rPr>
      </w:pPr>
    </w:p>
    <w:p w:rsidR="009658D1" w:rsidRDefault="009658D1" w:rsidP="009658D1">
      <w:pPr>
        <w:widowControl w:val="0"/>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 Альметьевск  2022.</w:t>
      </w:r>
    </w:p>
    <w:p w:rsidR="009658D1" w:rsidRDefault="009658D1" w:rsidP="009658D1">
      <w:pPr>
        <w:widowControl w:val="0"/>
        <w:autoSpaceDE w:val="0"/>
        <w:autoSpaceDN w:val="0"/>
        <w:adjustRightInd w:val="0"/>
        <w:spacing w:after="0" w:line="240" w:lineRule="auto"/>
        <w:jc w:val="center"/>
        <w:outlineLvl w:val="0"/>
        <w:rPr>
          <w:rFonts w:ascii="Times New Roman" w:eastAsia="Times New Roman" w:hAnsi="Times New Roman" w:cs="Times New Roman"/>
          <w:sz w:val="24"/>
          <w:szCs w:val="24"/>
          <w:lang w:eastAsia="ru-RU"/>
        </w:rPr>
      </w:pPr>
    </w:p>
    <w:p w:rsidR="009658D1" w:rsidRDefault="009658D1" w:rsidP="009658D1">
      <w:pPr>
        <w:rPr>
          <w:rFonts w:ascii="Times New Roman" w:eastAsia="Times New Roman" w:hAnsi="Times New Roman" w:cs="Times New Roman"/>
          <w:sz w:val="24"/>
          <w:szCs w:val="24"/>
          <w:lang w:eastAsia="ru-RU"/>
        </w:rPr>
      </w:pPr>
    </w:p>
    <w:p w:rsidR="009658D1" w:rsidRDefault="009658D1" w:rsidP="009658D1">
      <w:pPr>
        <w:widowControl w:val="0"/>
        <w:tabs>
          <w:tab w:val="left" w:pos="1442"/>
        </w:tabs>
        <w:autoSpaceDE w:val="0"/>
        <w:autoSpaceDN w:val="0"/>
        <w:adjustRightInd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lang w:eastAsia="ru-RU"/>
        </w:rPr>
        <w:lastRenderedPageBreak/>
        <w:t xml:space="preserve">Пояснительная записка </w:t>
      </w:r>
    </w:p>
    <w:p w:rsidR="009658D1" w:rsidRDefault="009658D1" w:rsidP="009658D1">
      <w:pPr>
        <w:spacing w:after="0" w:line="240" w:lineRule="auto"/>
        <w:jc w:val="both"/>
        <w:rPr>
          <w:rFonts w:ascii="Times New Roman" w:eastAsia="Times New Roman" w:hAnsi="Times New Roman" w:cs="Times New Roman"/>
          <w:lang w:eastAsia="ru-RU"/>
        </w:rPr>
      </w:pPr>
      <w:r>
        <w:rPr>
          <w:rFonts w:ascii="Times New Roman" w:eastAsia="Times New Roman" w:hAnsi="Times New Roman" w:cs="Times New Roman"/>
          <w:lang w:eastAsia="ru-RU"/>
        </w:rPr>
        <w:t>Рабочая программа, составлена на основе:</w:t>
      </w:r>
    </w:p>
    <w:p w:rsidR="009658D1" w:rsidRDefault="009658D1" w:rsidP="009658D1">
      <w:pPr>
        <w:numPr>
          <w:ilvl w:val="0"/>
          <w:numId w:val="1"/>
        </w:numPr>
        <w:tabs>
          <w:tab w:val="left" w:pos="1800"/>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Федерального  закона  Российской  Федерации  «Об  образовании  в   Российской Федерации» N 273-ФЗ</w:t>
      </w:r>
      <w:proofErr w:type="gramStart"/>
      <w:r>
        <w:rPr>
          <w:rFonts w:ascii="Times New Roman" w:eastAsia="Times New Roman" w:hAnsi="Times New Roman" w:cs="Times New Roman"/>
          <w:sz w:val="24"/>
          <w:szCs w:val="24"/>
          <w:lang w:eastAsia="ru-RU"/>
        </w:rPr>
        <w:t xml:space="preserve"> .</w:t>
      </w:r>
      <w:proofErr w:type="gramEnd"/>
      <w:r>
        <w:rPr>
          <w:rFonts w:ascii="Times New Roman" w:eastAsia="Times New Roman" w:hAnsi="Times New Roman" w:cs="Times New Roman"/>
          <w:sz w:val="24"/>
          <w:szCs w:val="24"/>
          <w:lang w:eastAsia="ru-RU"/>
        </w:rPr>
        <w:t xml:space="preserve"> Принят Государственной Думой 21 декабря 2012 г. ;</w:t>
      </w:r>
    </w:p>
    <w:p w:rsidR="009658D1" w:rsidRDefault="009658D1" w:rsidP="009658D1">
      <w:pPr>
        <w:numPr>
          <w:ilvl w:val="0"/>
          <w:numId w:val="1"/>
        </w:numPr>
        <w:tabs>
          <w:tab w:val="left" w:pos="1800"/>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Типового положение «О специальном (коррекционном) образовательном учреждении для обучающихся</w:t>
      </w:r>
      <w:proofErr w:type="gramStart"/>
      <w:r>
        <w:rPr>
          <w:rFonts w:ascii="Times New Roman" w:eastAsia="Times New Roman" w:hAnsi="Times New Roman" w:cs="Times New Roman"/>
          <w:sz w:val="24"/>
          <w:szCs w:val="24"/>
          <w:lang w:eastAsia="ru-RU"/>
        </w:rPr>
        <w:t xml:space="preserve"> ,</w:t>
      </w:r>
      <w:proofErr w:type="gramEnd"/>
      <w:r>
        <w:rPr>
          <w:rFonts w:ascii="Times New Roman" w:eastAsia="Times New Roman" w:hAnsi="Times New Roman" w:cs="Times New Roman"/>
          <w:sz w:val="24"/>
          <w:szCs w:val="24"/>
          <w:lang w:eastAsia="ru-RU"/>
        </w:rPr>
        <w:t xml:space="preserve"> воспитанников с отклонениями в развитии» , Постановление Правительства РФ, 10.03.2000 г., №212; 23.12.2002 г., №919 ;</w:t>
      </w:r>
    </w:p>
    <w:p w:rsidR="009658D1" w:rsidRDefault="009658D1" w:rsidP="009658D1">
      <w:pPr>
        <w:numPr>
          <w:ilvl w:val="0"/>
          <w:numId w:val="1"/>
        </w:numPr>
        <w:tabs>
          <w:tab w:val="left" w:pos="1800"/>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Приказа </w:t>
      </w:r>
      <w:proofErr w:type="spellStart"/>
      <w:r>
        <w:rPr>
          <w:rFonts w:ascii="Times New Roman" w:eastAsia="Times New Roman" w:hAnsi="Times New Roman" w:cs="Times New Roman"/>
          <w:sz w:val="24"/>
          <w:szCs w:val="24"/>
          <w:lang w:eastAsia="ru-RU"/>
        </w:rPr>
        <w:t>МОиН</w:t>
      </w:r>
      <w:proofErr w:type="spellEnd"/>
      <w:r>
        <w:rPr>
          <w:rFonts w:ascii="Times New Roman" w:eastAsia="Times New Roman" w:hAnsi="Times New Roman" w:cs="Times New Roman"/>
          <w:sz w:val="24"/>
          <w:szCs w:val="24"/>
          <w:lang w:eastAsia="ru-RU"/>
        </w:rPr>
        <w:t xml:space="preserve"> РФ №1599 «Об утверждении ФГОС с УО» от 19.12.2014</w:t>
      </w:r>
    </w:p>
    <w:p w:rsidR="009658D1" w:rsidRDefault="009658D1" w:rsidP="009658D1">
      <w:pPr>
        <w:numPr>
          <w:ilvl w:val="0"/>
          <w:numId w:val="1"/>
        </w:numPr>
        <w:tabs>
          <w:tab w:val="left" w:pos="1800"/>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Концепции специальных Федеральных государственных образовательных стандартов для детей с ограниченными возможностями здоровья, 2009 г.</w:t>
      </w:r>
    </w:p>
    <w:p w:rsidR="009658D1" w:rsidRDefault="009658D1" w:rsidP="009658D1">
      <w:pPr>
        <w:numPr>
          <w:ilvl w:val="0"/>
          <w:numId w:val="1"/>
        </w:numPr>
        <w:tabs>
          <w:tab w:val="left" w:pos="1800"/>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Постановление Кабинета Министров  « О порядке воспитания и обучения детей-инвалидов на дому и дополнительных мерах социальной поддержки по обеспечению доступа инвалидов к получению образования» №401 от 16.06.2008;</w:t>
      </w:r>
    </w:p>
    <w:p w:rsidR="009658D1" w:rsidRDefault="009658D1" w:rsidP="009658D1">
      <w:pPr>
        <w:numPr>
          <w:ilvl w:val="0"/>
          <w:numId w:val="1"/>
        </w:numPr>
        <w:tabs>
          <w:tab w:val="left" w:pos="1800"/>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Базисного учебного плана специальных (коррекционных) образовательных учреждений VI вида для обучающихся, воспитанников с отклонениями в развитии от 10.04.2002 г. 29/2065-п</w:t>
      </w:r>
      <w:proofErr w:type="gramStart"/>
      <w:r>
        <w:rPr>
          <w:rFonts w:ascii="Times New Roman" w:eastAsia="Times New Roman" w:hAnsi="Times New Roman" w:cs="Times New Roman"/>
          <w:sz w:val="24"/>
          <w:szCs w:val="24"/>
          <w:lang w:eastAsia="ru-RU"/>
        </w:rPr>
        <w:t xml:space="preserve"> ;</w:t>
      </w:r>
      <w:proofErr w:type="gramEnd"/>
    </w:p>
    <w:p w:rsidR="009658D1" w:rsidRDefault="009658D1" w:rsidP="009658D1">
      <w:pPr>
        <w:numPr>
          <w:ilvl w:val="0"/>
          <w:numId w:val="1"/>
        </w:numPr>
        <w:tabs>
          <w:tab w:val="left" w:pos="1800"/>
        </w:tabs>
        <w:spacing w:after="0" w:line="240" w:lineRule="auto"/>
        <w:contextualSpacing/>
        <w:jc w:val="both"/>
        <w:rPr>
          <w:rFonts w:ascii="Times New Roman" w:eastAsia="Times New Roman" w:hAnsi="Times New Roman" w:cs="Times New Roman"/>
          <w:sz w:val="24"/>
          <w:szCs w:val="24"/>
          <w:lang w:eastAsia="ru-RU"/>
        </w:rPr>
      </w:pPr>
      <w:proofErr w:type="gramStart"/>
      <w:r>
        <w:rPr>
          <w:rFonts w:ascii="Times New Roman" w:eastAsia="Calibri" w:hAnsi="Times New Roman" w:cs="Times New Roman"/>
          <w:sz w:val="24"/>
          <w:szCs w:val="24"/>
        </w:rPr>
        <w:t xml:space="preserve">Основной общеобразовательной программы (АООП) для </w:t>
      </w:r>
      <w:r>
        <w:rPr>
          <w:rFonts w:ascii="Times New Roman" w:eastAsia="Arial Unicode MS" w:hAnsi="Times New Roman" w:cs="Times New Roman"/>
          <w:kern w:val="2"/>
          <w:sz w:val="24"/>
          <w:szCs w:val="24"/>
          <w:lang w:eastAsia="ar-SA"/>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(вариант 2)  .</w:t>
      </w:r>
      <w:proofErr w:type="gramEnd"/>
    </w:p>
    <w:p w:rsidR="009658D1" w:rsidRDefault="009658D1" w:rsidP="009658D1">
      <w:pPr>
        <w:numPr>
          <w:ilvl w:val="0"/>
          <w:numId w:val="1"/>
        </w:numPr>
        <w:tabs>
          <w:tab w:val="left" w:pos="1800"/>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Образовательной программы ГБОУ «</w:t>
      </w:r>
      <w:proofErr w:type="spellStart"/>
      <w:r>
        <w:rPr>
          <w:rFonts w:ascii="Times New Roman" w:eastAsia="Times New Roman" w:hAnsi="Times New Roman" w:cs="Times New Roman"/>
          <w:sz w:val="24"/>
          <w:szCs w:val="24"/>
          <w:lang w:eastAsia="ru-RU"/>
        </w:rPr>
        <w:t>Альметьевская</w:t>
      </w:r>
      <w:proofErr w:type="spellEnd"/>
      <w:r>
        <w:rPr>
          <w:rFonts w:ascii="Times New Roman" w:eastAsia="Times New Roman" w:hAnsi="Times New Roman" w:cs="Times New Roman"/>
          <w:sz w:val="24"/>
          <w:szCs w:val="24"/>
          <w:lang w:eastAsia="ru-RU"/>
        </w:rPr>
        <w:t xml:space="preserve"> школа-интернат для детей с ограниченными возможностями здоровья»</w:t>
      </w:r>
    </w:p>
    <w:p w:rsidR="009658D1" w:rsidRDefault="009658D1" w:rsidP="009658D1">
      <w:pPr>
        <w:numPr>
          <w:ilvl w:val="0"/>
          <w:numId w:val="1"/>
        </w:num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Учебного плана «</w:t>
      </w:r>
      <w:proofErr w:type="spellStart"/>
      <w:r>
        <w:rPr>
          <w:rFonts w:ascii="Times New Roman" w:eastAsia="Calibri" w:hAnsi="Times New Roman" w:cs="Times New Roman"/>
          <w:sz w:val="24"/>
          <w:szCs w:val="24"/>
        </w:rPr>
        <w:t>Альметьевская</w:t>
      </w:r>
      <w:proofErr w:type="spellEnd"/>
      <w:r>
        <w:rPr>
          <w:rFonts w:ascii="Times New Roman" w:eastAsia="Calibri" w:hAnsi="Times New Roman" w:cs="Times New Roman"/>
          <w:sz w:val="24"/>
          <w:szCs w:val="24"/>
        </w:rPr>
        <w:t xml:space="preserve"> школа-интернат для детей с ограниченными возможностями здоровья » на 2022-2023 учебный год;</w:t>
      </w:r>
    </w:p>
    <w:p w:rsidR="009658D1" w:rsidRDefault="009658D1" w:rsidP="009658D1">
      <w:pPr>
        <w:numPr>
          <w:ilvl w:val="0"/>
          <w:numId w:val="1"/>
        </w:num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Положения о  структуре, порядке разработки и утверждения рабочих программ  учебных курсов, предметов, дисциплин </w:t>
      </w:r>
      <w:proofErr w:type="gramStart"/>
      <w:r>
        <w:rPr>
          <w:rFonts w:ascii="Times New Roman" w:eastAsia="Calibri" w:hAnsi="Times New Roman" w:cs="Times New Roman"/>
          <w:sz w:val="24"/>
          <w:szCs w:val="24"/>
        </w:rPr>
        <w:t>в</w:t>
      </w:r>
      <w:proofErr w:type="gramEnd"/>
      <w:r>
        <w:rPr>
          <w:rFonts w:ascii="Times New Roman" w:eastAsia="Calibri" w:hAnsi="Times New Roman" w:cs="Times New Roman"/>
          <w:sz w:val="24"/>
          <w:szCs w:val="24"/>
        </w:rPr>
        <w:t xml:space="preserve"> « </w:t>
      </w:r>
      <w:proofErr w:type="spellStart"/>
      <w:proofErr w:type="gramStart"/>
      <w:r>
        <w:rPr>
          <w:rFonts w:ascii="Times New Roman" w:eastAsia="Calibri" w:hAnsi="Times New Roman" w:cs="Times New Roman"/>
          <w:sz w:val="24"/>
          <w:szCs w:val="24"/>
        </w:rPr>
        <w:t>Альметьевская</w:t>
      </w:r>
      <w:proofErr w:type="spellEnd"/>
      <w:proofErr w:type="gramEnd"/>
      <w:r>
        <w:rPr>
          <w:rFonts w:ascii="Times New Roman" w:eastAsia="Calibri" w:hAnsi="Times New Roman" w:cs="Times New Roman"/>
          <w:sz w:val="24"/>
          <w:szCs w:val="24"/>
        </w:rPr>
        <w:t xml:space="preserve"> школа-интернат для детей с ограниченными возможностями здоровья»;</w:t>
      </w:r>
    </w:p>
    <w:p w:rsidR="009658D1" w:rsidRDefault="009658D1" w:rsidP="009658D1">
      <w:pPr>
        <w:numPr>
          <w:ilvl w:val="0"/>
          <w:numId w:val="1"/>
        </w:num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 189</w:t>
      </w:r>
      <w:proofErr w:type="gramStart"/>
      <w:r>
        <w:rPr>
          <w:rFonts w:ascii="Times New Roman" w:eastAsia="Calibri" w:hAnsi="Times New Roman" w:cs="Times New Roman"/>
          <w:sz w:val="24"/>
          <w:szCs w:val="24"/>
        </w:rPr>
        <w:t xml:space="preserve"> ;</w:t>
      </w:r>
      <w:proofErr w:type="gramEnd"/>
      <w:r>
        <w:rPr>
          <w:rFonts w:ascii="Times New Roman" w:eastAsia="Calibri" w:hAnsi="Times New Roman" w:cs="Times New Roman"/>
          <w:sz w:val="24"/>
          <w:szCs w:val="24"/>
        </w:rPr>
        <w:t>2010 г.;</w:t>
      </w:r>
    </w:p>
    <w:p w:rsidR="009658D1" w:rsidRDefault="009658D1" w:rsidP="009658D1">
      <w:pPr>
        <w:spacing w:after="0" w:line="240" w:lineRule="auto"/>
        <w:ind w:left="360"/>
        <w:jc w:val="both"/>
        <w:rPr>
          <w:rFonts w:ascii="Times New Roman" w:eastAsia="Arial Unicode MS" w:hAnsi="Times New Roman" w:cs="Times New Roman"/>
          <w:kern w:val="2"/>
          <w:sz w:val="24"/>
          <w:szCs w:val="24"/>
          <w:lang w:eastAsia="ar-SA"/>
        </w:rPr>
      </w:pPr>
      <w:r>
        <w:rPr>
          <w:rFonts w:ascii="Times New Roman" w:eastAsia="Calibri" w:hAnsi="Times New Roman" w:cs="Times New Roman"/>
          <w:sz w:val="24"/>
          <w:szCs w:val="24"/>
        </w:rPr>
        <w:t xml:space="preserve">Рабочая программа по учебному предмету </w:t>
      </w:r>
      <w:r>
        <w:rPr>
          <w:rFonts w:ascii="Times New Roman" w:eastAsia="Calibri" w:hAnsi="Times New Roman" w:cs="Times New Roman"/>
          <w:b/>
          <w:sz w:val="24"/>
          <w:szCs w:val="24"/>
        </w:rPr>
        <w:t>«</w:t>
      </w:r>
      <w:r>
        <w:rPr>
          <w:rFonts w:ascii="Times New Roman" w:eastAsia="Calibri" w:hAnsi="Times New Roman" w:cs="Times New Roman"/>
          <w:sz w:val="24"/>
          <w:szCs w:val="24"/>
        </w:rPr>
        <w:t xml:space="preserve">Изобразительное искусство» составлена на основании основной общеобразовательной программы (АООП) для </w:t>
      </w:r>
      <w:proofErr w:type="gramStart"/>
      <w:r>
        <w:rPr>
          <w:rFonts w:ascii="Times New Roman" w:eastAsia="Arial Unicode MS" w:hAnsi="Times New Roman" w:cs="Times New Roman"/>
          <w:kern w:val="2"/>
          <w:sz w:val="24"/>
          <w:szCs w:val="24"/>
          <w:lang w:eastAsia="ar-SA"/>
        </w:rPr>
        <w:t>обучающихся</w:t>
      </w:r>
      <w:proofErr w:type="gramEnd"/>
      <w:r>
        <w:rPr>
          <w:rFonts w:ascii="Times New Roman" w:eastAsia="Arial Unicode MS" w:hAnsi="Times New Roman" w:cs="Times New Roman"/>
          <w:kern w:val="2"/>
          <w:sz w:val="24"/>
          <w:szCs w:val="24"/>
          <w:lang w:eastAsia="ar-SA"/>
        </w:rPr>
        <w:t xml:space="preserve">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w:t>
      </w:r>
    </w:p>
    <w:p w:rsidR="009658D1" w:rsidRDefault="009658D1" w:rsidP="009658D1">
      <w:pPr>
        <w:spacing w:after="0" w:line="240" w:lineRule="auto"/>
        <w:jc w:val="center"/>
        <w:rPr>
          <w:rFonts w:ascii="Times New Roman" w:eastAsia="Times New Roman" w:hAnsi="Times New Roman" w:cs="Times New Roman"/>
          <w:b/>
          <w:lang w:eastAsia="ru-RU"/>
        </w:rPr>
      </w:pPr>
      <w:r>
        <w:rPr>
          <w:rFonts w:ascii="Times New Roman" w:eastAsia="Times New Roman" w:hAnsi="Times New Roman" w:cs="Times New Roman"/>
          <w:b/>
          <w:lang w:eastAsia="ru-RU"/>
        </w:rPr>
        <w:t>Общая характеристика учебного предмета</w:t>
      </w:r>
    </w:p>
    <w:p w:rsidR="009658D1" w:rsidRDefault="009658D1" w:rsidP="009658D1">
      <w:pPr>
        <w:spacing w:after="0" w:line="240" w:lineRule="auto"/>
        <w:ind w:firstLine="284"/>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Изобразительная деятельность занимает важное место в работе с ребенком с умеренной, тяжелой, глубокой умственной отсталостью, с ТМНР. Вместе с формированием умений и навыков изобразительной деятельности у ребенка воспитывается эмоциональное отношение к миру, формируются восприятия, воображение, память, зрительно-двигательная координация. На занятиях по аппликации, лепке, рисованию дети имеют возможность выразить себя как личность, проявить интерес к деятельности или к предмету изображения, доступными для них способами осуществить выбор изобразительных средств. Многообразие используемых в изобразительной деятельности материалов и техник позволяет включать в этот вид деятельности всех детей без исключения. Разнообразие используемых техник делает работы детей выразительнее, богаче по содержанию, доставляет им много положительных эмоций. Во время занятий изобразительной деятельностью необходимо вызывать у ребенка положительную эмоциональную реакцию, поддерживать и стимулировать его творческие устремления, развивать самостоятельность. Ребенок обучается уважительному отношению к своим работам, оформляя их в рамы, участвуя в выставках, творческих показах. Ему важно видеть и знать, </w:t>
      </w:r>
      <w:r>
        <w:rPr>
          <w:rFonts w:ascii="Times New Roman" w:eastAsia="Calibri" w:hAnsi="Times New Roman" w:cs="Times New Roman"/>
          <w:sz w:val="24"/>
          <w:szCs w:val="24"/>
        </w:rPr>
        <w:lastRenderedPageBreak/>
        <w:t>что результаты его творческой деятельности полезны и нужны другим людям. Это делает жизнь ребенка интереснее и ярче, способствует его самореализации, формирует чувство собственного достоинства.</w:t>
      </w:r>
    </w:p>
    <w:p w:rsidR="009658D1" w:rsidRDefault="009658D1" w:rsidP="009658D1">
      <w:pPr>
        <w:tabs>
          <w:tab w:val="left" w:pos="567"/>
        </w:tabs>
        <w:suppressAutoHyphens/>
        <w:spacing w:after="0" w:line="240" w:lineRule="auto"/>
        <w:ind w:firstLine="284"/>
        <w:jc w:val="both"/>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 xml:space="preserve">Цель: </w:t>
      </w:r>
      <w:r>
        <w:rPr>
          <w:rFonts w:ascii="Times New Roman" w:eastAsia="Times New Roman" w:hAnsi="Times New Roman" w:cs="Times New Roman"/>
          <w:sz w:val="24"/>
          <w:szCs w:val="24"/>
          <w:lang w:eastAsia="ar-SA"/>
        </w:rPr>
        <w:t>формирование умений изображать предметы и объекты окружающей действительности художественными средствами.</w:t>
      </w:r>
    </w:p>
    <w:p w:rsidR="009658D1" w:rsidRDefault="009658D1" w:rsidP="009658D1">
      <w:pPr>
        <w:tabs>
          <w:tab w:val="left" w:pos="567"/>
        </w:tabs>
        <w:suppressAutoHyphens/>
        <w:spacing w:after="0" w:line="240" w:lineRule="auto"/>
        <w:ind w:firstLine="284"/>
        <w:jc w:val="both"/>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Задачи:</w:t>
      </w:r>
    </w:p>
    <w:p w:rsidR="009658D1" w:rsidRDefault="009658D1" w:rsidP="009658D1">
      <w:pPr>
        <w:numPr>
          <w:ilvl w:val="0"/>
          <w:numId w:val="2"/>
        </w:numPr>
        <w:tabs>
          <w:tab w:val="left" w:pos="142"/>
        </w:tabs>
        <w:suppressAutoHyphens/>
        <w:spacing w:after="0" w:line="240" w:lineRule="auto"/>
        <w:ind w:left="567" w:hanging="283"/>
        <w:jc w:val="both"/>
        <w:rPr>
          <w:rFonts w:ascii="Times New Roman" w:eastAsia="Times New Roman" w:hAnsi="Times New Roman" w:cs="Times New Roman"/>
          <w:b/>
          <w:sz w:val="24"/>
          <w:szCs w:val="24"/>
          <w:lang w:eastAsia="ar-SA"/>
        </w:rPr>
      </w:pPr>
      <w:r>
        <w:rPr>
          <w:rFonts w:ascii="Times New Roman" w:eastAsia="Times New Roman" w:hAnsi="Times New Roman" w:cs="Times New Roman"/>
          <w:sz w:val="24"/>
          <w:szCs w:val="24"/>
          <w:lang w:eastAsia="ar-SA"/>
        </w:rPr>
        <w:t xml:space="preserve">развитие интереса к изобразительной деятельности, </w:t>
      </w:r>
    </w:p>
    <w:p w:rsidR="009658D1" w:rsidRDefault="009658D1" w:rsidP="009658D1">
      <w:pPr>
        <w:numPr>
          <w:ilvl w:val="0"/>
          <w:numId w:val="2"/>
        </w:numPr>
        <w:tabs>
          <w:tab w:val="left" w:pos="142"/>
        </w:tabs>
        <w:suppressAutoHyphens/>
        <w:spacing w:after="0" w:line="240" w:lineRule="auto"/>
        <w:ind w:left="567" w:hanging="283"/>
        <w:jc w:val="both"/>
        <w:rPr>
          <w:rFonts w:ascii="Times New Roman" w:eastAsia="Times New Roman" w:hAnsi="Times New Roman" w:cs="Times New Roman"/>
          <w:b/>
          <w:sz w:val="24"/>
          <w:szCs w:val="24"/>
          <w:lang w:eastAsia="ar-SA"/>
        </w:rPr>
      </w:pPr>
      <w:r>
        <w:rPr>
          <w:rFonts w:ascii="Times New Roman" w:eastAsia="Times New Roman" w:hAnsi="Times New Roman" w:cs="Times New Roman"/>
          <w:sz w:val="24"/>
          <w:szCs w:val="24"/>
          <w:lang w:eastAsia="ar-SA"/>
        </w:rPr>
        <w:t>формирование умений пользоваться инструментами,</w:t>
      </w:r>
    </w:p>
    <w:p w:rsidR="009658D1" w:rsidRDefault="009658D1" w:rsidP="009658D1">
      <w:pPr>
        <w:numPr>
          <w:ilvl w:val="0"/>
          <w:numId w:val="2"/>
        </w:numPr>
        <w:tabs>
          <w:tab w:val="left" w:pos="142"/>
        </w:tabs>
        <w:suppressAutoHyphens/>
        <w:spacing w:after="0" w:line="240" w:lineRule="auto"/>
        <w:ind w:left="567" w:hanging="283"/>
        <w:jc w:val="both"/>
        <w:rPr>
          <w:rFonts w:ascii="Times New Roman" w:eastAsia="Times New Roman" w:hAnsi="Times New Roman" w:cs="Times New Roman"/>
          <w:b/>
          <w:sz w:val="24"/>
          <w:szCs w:val="24"/>
          <w:lang w:eastAsia="ar-SA"/>
        </w:rPr>
      </w:pPr>
      <w:r>
        <w:rPr>
          <w:rFonts w:ascii="Times New Roman" w:eastAsia="Times New Roman" w:hAnsi="Times New Roman" w:cs="Times New Roman"/>
          <w:sz w:val="24"/>
          <w:szCs w:val="24"/>
          <w:lang w:eastAsia="ar-SA"/>
        </w:rPr>
        <w:t xml:space="preserve"> обучение доступным приемам работы с различными материалами, </w:t>
      </w:r>
    </w:p>
    <w:p w:rsidR="009658D1" w:rsidRDefault="009658D1" w:rsidP="009658D1">
      <w:pPr>
        <w:numPr>
          <w:ilvl w:val="0"/>
          <w:numId w:val="2"/>
        </w:numPr>
        <w:tabs>
          <w:tab w:val="left" w:pos="142"/>
        </w:tabs>
        <w:suppressAutoHyphens/>
        <w:spacing w:after="0" w:line="240" w:lineRule="auto"/>
        <w:ind w:left="567" w:hanging="283"/>
        <w:jc w:val="both"/>
        <w:rPr>
          <w:rFonts w:ascii="Times New Roman" w:eastAsia="Times New Roman" w:hAnsi="Times New Roman" w:cs="Times New Roman"/>
          <w:b/>
          <w:sz w:val="24"/>
          <w:szCs w:val="24"/>
          <w:lang w:eastAsia="ar-SA"/>
        </w:rPr>
      </w:pPr>
      <w:r>
        <w:rPr>
          <w:rFonts w:ascii="Times New Roman" w:eastAsia="Times New Roman" w:hAnsi="Times New Roman" w:cs="Times New Roman"/>
          <w:sz w:val="24"/>
          <w:szCs w:val="24"/>
          <w:lang w:eastAsia="ar-SA"/>
        </w:rPr>
        <w:t>обучение изображению (изготовлению) отдельных элементов, развитие художественно-творческих способностей.</w:t>
      </w:r>
    </w:p>
    <w:p w:rsidR="009658D1" w:rsidRDefault="009658D1" w:rsidP="009658D1">
      <w:pPr>
        <w:spacing w:after="0" w:line="240" w:lineRule="auto"/>
        <w:ind w:firstLine="284"/>
        <w:rPr>
          <w:rFonts w:ascii="Times New Roman" w:eastAsia="Calibri" w:hAnsi="Times New Roman" w:cs="Times New Roman"/>
          <w:b/>
          <w:sz w:val="24"/>
          <w:szCs w:val="24"/>
        </w:rPr>
      </w:pPr>
      <w:r>
        <w:rPr>
          <w:rFonts w:ascii="Times New Roman" w:eastAsia="Calibri" w:hAnsi="Times New Roman" w:cs="Times New Roman"/>
          <w:b/>
          <w:sz w:val="24"/>
          <w:szCs w:val="24"/>
        </w:rPr>
        <w:t>Личностные результаты освоения учебного предмета:</w:t>
      </w:r>
    </w:p>
    <w:p w:rsidR="009658D1" w:rsidRDefault="009658D1" w:rsidP="009658D1">
      <w:pPr>
        <w:spacing w:after="0" w:line="240" w:lineRule="auto"/>
        <w:ind w:firstLine="284"/>
        <w:jc w:val="both"/>
        <w:rPr>
          <w:rFonts w:ascii="Calibri" w:eastAsia="Calibri" w:hAnsi="Calibri" w:cs="Times New Roman"/>
          <w:sz w:val="24"/>
          <w:szCs w:val="24"/>
        </w:rPr>
      </w:pPr>
      <w:r>
        <w:rPr>
          <w:rFonts w:ascii="Times New Roman" w:eastAsia="Calibri" w:hAnsi="Times New Roman" w:cs="Times New Roman"/>
          <w:sz w:val="24"/>
          <w:szCs w:val="24"/>
        </w:rPr>
        <w:t>Личностные результаты освоения АООП общего образования включают индивидуально-личностные качества и социальные (жизненные) компетенции обучающегося, социально значимые ценностные установки</w:t>
      </w:r>
      <w:r>
        <w:rPr>
          <w:rFonts w:ascii="Calibri" w:eastAsia="Calibri" w:hAnsi="Calibri" w:cs="Times New Roman"/>
          <w:sz w:val="24"/>
          <w:szCs w:val="24"/>
        </w:rPr>
        <w:t>.</w:t>
      </w:r>
    </w:p>
    <w:p w:rsidR="009658D1" w:rsidRDefault="009658D1" w:rsidP="009658D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Программа направлена на то, чтобы каждый ученик, как субъект учебно–познавательной деятельности, мог проявить свои личностные качества:</w:t>
      </w:r>
    </w:p>
    <w:p w:rsidR="009658D1" w:rsidRDefault="009658D1" w:rsidP="009658D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проявлять познавательный интерес;</w:t>
      </w:r>
    </w:p>
    <w:p w:rsidR="009658D1" w:rsidRDefault="009658D1" w:rsidP="009658D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проявлять и выражать свои эмоции;</w:t>
      </w:r>
    </w:p>
    <w:p w:rsidR="009658D1" w:rsidRDefault="009658D1" w:rsidP="009658D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обозначать свое понимание или непонимание вопроса;</w:t>
      </w:r>
    </w:p>
    <w:p w:rsidR="009658D1" w:rsidRDefault="009658D1" w:rsidP="009658D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участвовать в совместной, коллективной деятельности;</w:t>
      </w:r>
    </w:p>
    <w:p w:rsidR="009658D1" w:rsidRDefault="009658D1" w:rsidP="009658D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проявлять готовность следовать установленным правилам поведения и общения на уроке и на перемене;</w:t>
      </w:r>
    </w:p>
    <w:p w:rsidR="009658D1" w:rsidRDefault="009658D1" w:rsidP="009658D1">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проявлять эмоционально-положительное отношение к сверстникам, педагогам, другим взрослым.</w:t>
      </w:r>
    </w:p>
    <w:p w:rsidR="009658D1" w:rsidRDefault="009658D1" w:rsidP="009658D1">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Предметные результаты освоения учебного предмета:</w:t>
      </w:r>
    </w:p>
    <w:p w:rsidR="009658D1" w:rsidRDefault="009658D1" w:rsidP="009658D1">
      <w:pPr>
        <w:tabs>
          <w:tab w:val="left" w:pos="567"/>
        </w:tabs>
        <w:suppressAutoHyphens/>
        <w:spacing w:after="0" w:line="240" w:lineRule="auto"/>
        <w:ind w:firstLine="284"/>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В соответствии с требованиями ФГОС к </w:t>
      </w:r>
      <w:r>
        <w:rPr>
          <w:rFonts w:ascii="Times New Roman" w:eastAsia="Times New Roman" w:hAnsi="Times New Roman" w:cs="Times New Roman"/>
          <w:spacing w:val="2"/>
          <w:sz w:val="24"/>
          <w:szCs w:val="24"/>
          <w:lang w:eastAsia="ar-SA"/>
        </w:rPr>
        <w:t>АООП</w:t>
      </w:r>
      <w:r>
        <w:rPr>
          <w:rFonts w:ascii="Times New Roman" w:eastAsia="Times New Roman" w:hAnsi="Times New Roman" w:cs="Times New Roman"/>
          <w:sz w:val="24"/>
          <w:szCs w:val="24"/>
          <w:lang w:eastAsia="ar-SA"/>
        </w:rPr>
        <w:t xml:space="preserve"> для обучающихся с уме</w:t>
      </w:r>
      <w:r>
        <w:rPr>
          <w:rFonts w:ascii="Times New Roman" w:eastAsia="Times New Roman" w:hAnsi="Times New Roman" w:cs="Times New Roman"/>
          <w:sz w:val="24"/>
          <w:szCs w:val="24"/>
          <w:lang w:eastAsia="ar-SA"/>
        </w:rPr>
        <w:softHyphen/>
        <w:t>ре</w:t>
      </w:r>
      <w:r>
        <w:rPr>
          <w:rFonts w:ascii="Times New Roman" w:eastAsia="Times New Roman" w:hAnsi="Times New Roman" w:cs="Times New Roman"/>
          <w:sz w:val="24"/>
          <w:szCs w:val="24"/>
          <w:lang w:eastAsia="ar-SA"/>
        </w:rPr>
        <w:softHyphen/>
        <w:t>н</w:t>
      </w:r>
      <w:r>
        <w:rPr>
          <w:rFonts w:ascii="Times New Roman" w:eastAsia="Times New Roman" w:hAnsi="Times New Roman" w:cs="Times New Roman"/>
          <w:sz w:val="24"/>
          <w:szCs w:val="24"/>
          <w:lang w:eastAsia="ar-SA"/>
        </w:rPr>
        <w:softHyphen/>
        <w:t xml:space="preserve">ной, тяжелой, глубокой умственной отсталостью, с ТМНР (вариант 2) результативность обучения каждого обучающегося оценивается с учетом особенностей его психофизического развития и особых образовательных потребностей. В связи с этим требования к результатам освоения образовательных программ представляют собой описание возможных результатов образования данной категории обучающихся.  </w:t>
      </w:r>
    </w:p>
    <w:p w:rsidR="009658D1" w:rsidRDefault="009658D1" w:rsidP="009658D1">
      <w:pPr>
        <w:shd w:val="clear" w:color="auto" w:fill="FFFFFF"/>
        <w:spacing w:after="0" w:line="240" w:lineRule="auto"/>
        <w:ind w:firstLine="284"/>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Предполагаемые (ожидаемые) результаты освоения программы: предполагается то, что учащиеся будут </w:t>
      </w:r>
      <w:r>
        <w:rPr>
          <w:rFonts w:ascii="Times New Roman" w:eastAsia="Times New Roman" w:hAnsi="Times New Roman" w:cs="Times New Roman"/>
          <w:b/>
          <w:sz w:val="24"/>
          <w:szCs w:val="24"/>
          <w:lang w:eastAsia="ru-RU"/>
        </w:rPr>
        <w:t>уметь</w:t>
      </w:r>
      <w:r>
        <w:rPr>
          <w:rFonts w:ascii="Times New Roman" w:eastAsia="Times New Roman" w:hAnsi="Times New Roman" w:cs="Times New Roman"/>
          <w:sz w:val="24"/>
          <w:szCs w:val="24"/>
          <w:lang w:eastAsia="ru-RU"/>
        </w:rPr>
        <w:t>:</w:t>
      </w:r>
    </w:p>
    <w:p w:rsidR="009658D1" w:rsidRDefault="009658D1" w:rsidP="009658D1">
      <w:pPr>
        <w:suppressAutoHyphens/>
        <w:spacing w:after="0" w:line="240" w:lineRule="auto"/>
        <w:jc w:val="both"/>
        <w:rPr>
          <w:rFonts w:ascii="Times New Roman" w:eastAsia="Times New Roman" w:hAnsi="Times New Roman" w:cs="Times New Roman"/>
          <w:i/>
          <w:sz w:val="24"/>
          <w:szCs w:val="24"/>
          <w:lang w:eastAsia="ar-SA"/>
        </w:rPr>
      </w:pPr>
      <w:r>
        <w:rPr>
          <w:rFonts w:ascii="Times New Roman" w:eastAsia="Times New Roman" w:hAnsi="Times New Roman" w:cs="Times New Roman"/>
          <w:sz w:val="24"/>
          <w:szCs w:val="24"/>
          <w:lang w:eastAsia="ar-SA"/>
        </w:rPr>
        <w:t xml:space="preserve">1) </w:t>
      </w:r>
      <w:r>
        <w:rPr>
          <w:rFonts w:ascii="Times New Roman" w:eastAsia="Times New Roman" w:hAnsi="Times New Roman" w:cs="Times New Roman"/>
          <w:i/>
          <w:sz w:val="24"/>
          <w:szCs w:val="24"/>
          <w:lang w:eastAsia="ar-SA"/>
        </w:rPr>
        <w:t>Освоение доступных средств изобразительной деятельности: лепка, аппликация, рисование; использование различных изобразительных технологий.</w:t>
      </w:r>
    </w:p>
    <w:p w:rsidR="009658D1" w:rsidRDefault="009658D1" w:rsidP="009658D1">
      <w:pPr>
        <w:numPr>
          <w:ilvl w:val="0"/>
          <w:numId w:val="3"/>
        </w:numPr>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Интерес к доступным видам изобразительной деятельности. </w:t>
      </w:r>
    </w:p>
    <w:p w:rsidR="009658D1" w:rsidRDefault="009658D1" w:rsidP="009658D1">
      <w:pPr>
        <w:numPr>
          <w:ilvl w:val="0"/>
          <w:numId w:val="3"/>
        </w:numPr>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Умение использовать инструменты и материалы в процессе доступной изобразительной деятельности (лепка, рисование, аппликация). </w:t>
      </w:r>
    </w:p>
    <w:p w:rsidR="009658D1" w:rsidRDefault="009658D1" w:rsidP="009658D1">
      <w:pPr>
        <w:numPr>
          <w:ilvl w:val="0"/>
          <w:numId w:val="3"/>
        </w:numPr>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Умение использовать различные изобразительные технологии в процессе рисования, лепки, аппликации. </w:t>
      </w:r>
    </w:p>
    <w:p w:rsidR="009658D1" w:rsidRDefault="009658D1" w:rsidP="009658D1">
      <w:pPr>
        <w:numPr>
          <w:ilvl w:val="0"/>
          <w:numId w:val="3"/>
        </w:num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Обводить карандашом шаблоны несложной формы, соединять точки, проводить от руки вертикальные, горизонтальные, наклонные, округлые линии.</w:t>
      </w:r>
    </w:p>
    <w:p w:rsidR="009658D1" w:rsidRDefault="009658D1" w:rsidP="009658D1">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2) </w:t>
      </w:r>
      <w:r>
        <w:rPr>
          <w:rFonts w:ascii="Times New Roman" w:eastAsia="Times New Roman" w:hAnsi="Times New Roman" w:cs="Times New Roman"/>
          <w:i/>
          <w:sz w:val="24"/>
          <w:szCs w:val="24"/>
          <w:lang w:eastAsia="ar-SA"/>
        </w:rPr>
        <w:t>Способность к самостоятельной изобразительной деятельности.</w:t>
      </w:r>
      <w:r>
        <w:rPr>
          <w:rFonts w:ascii="Times New Roman" w:eastAsia="Times New Roman" w:hAnsi="Times New Roman" w:cs="Times New Roman"/>
          <w:sz w:val="24"/>
          <w:szCs w:val="24"/>
          <w:lang w:eastAsia="ar-SA"/>
        </w:rPr>
        <w:t xml:space="preserve"> </w:t>
      </w:r>
    </w:p>
    <w:p w:rsidR="009658D1" w:rsidRDefault="009658D1" w:rsidP="009658D1">
      <w:pPr>
        <w:numPr>
          <w:ilvl w:val="0"/>
          <w:numId w:val="4"/>
        </w:num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Организовывать свое рабочее место, правильно сидеть за партой, правильно держать тетрадь для рисования и карандаш.</w:t>
      </w:r>
    </w:p>
    <w:p w:rsidR="009658D1" w:rsidRDefault="009658D1" w:rsidP="009658D1">
      <w:pPr>
        <w:numPr>
          <w:ilvl w:val="0"/>
          <w:numId w:val="4"/>
        </w:numPr>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Положительные эмоциональные реакции (удовольствие, радость) в процессе изобразительной деятельности. </w:t>
      </w:r>
    </w:p>
    <w:p w:rsidR="009658D1" w:rsidRDefault="009658D1" w:rsidP="009658D1">
      <w:pPr>
        <w:numPr>
          <w:ilvl w:val="0"/>
          <w:numId w:val="4"/>
        </w:numPr>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Стремление к собственной творческой деятельности и умение демонстрировать результаты работы. </w:t>
      </w:r>
    </w:p>
    <w:p w:rsidR="009658D1" w:rsidRDefault="009658D1" w:rsidP="009658D1">
      <w:pPr>
        <w:numPr>
          <w:ilvl w:val="0"/>
          <w:numId w:val="4"/>
        </w:numPr>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Умение выражать свое отношение к результатам собственной и чужой творческой деятельности.</w:t>
      </w:r>
    </w:p>
    <w:p w:rsidR="009658D1" w:rsidRDefault="009658D1" w:rsidP="009658D1">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 </w:t>
      </w:r>
      <w:r>
        <w:rPr>
          <w:rFonts w:ascii="Times New Roman" w:eastAsia="Times New Roman" w:hAnsi="Times New Roman" w:cs="Times New Roman"/>
          <w:i/>
          <w:sz w:val="24"/>
          <w:szCs w:val="24"/>
          <w:lang w:eastAsia="ar-SA"/>
        </w:rPr>
        <w:t>Готовность к участию в совместных мероприятиях</w:t>
      </w:r>
      <w:r>
        <w:rPr>
          <w:rFonts w:ascii="Times New Roman" w:eastAsia="Times New Roman" w:hAnsi="Times New Roman" w:cs="Times New Roman"/>
          <w:sz w:val="24"/>
          <w:szCs w:val="24"/>
          <w:lang w:eastAsia="ar-SA"/>
        </w:rPr>
        <w:t xml:space="preserve">. </w:t>
      </w:r>
    </w:p>
    <w:p w:rsidR="009658D1" w:rsidRDefault="009658D1" w:rsidP="009658D1">
      <w:pPr>
        <w:numPr>
          <w:ilvl w:val="0"/>
          <w:numId w:val="5"/>
        </w:numPr>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Готовность к взаимодействию в творческой деятельности совместно со сверстниками, взрослыми.</w:t>
      </w:r>
    </w:p>
    <w:p w:rsidR="009658D1" w:rsidRDefault="009658D1" w:rsidP="009658D1">
      <w:pPr>
        <w:pStyle w:val="a4"/>
        <w:numPr>
          <w:ilvl w:val="0"/>
          <w:numId w:val="5"/>
        </w:numPr>
        <w:spacing w:after="0" w:line="240" w:lineRule="auto"/>
        <w:jc w:val="center"/>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Умение использовать полученные навыки для изготовления творческих работ, для участия в выставках, конкурсах рисунков, поделок.</w:t>
      </w:r>
    </w:p>
    <w:p w:rsidR="009658D1" w:rsidRDefault="009658D1" w:rsidP="009658D1">
      <w:pPr>
        <w:spacing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Содержание учебного предмета:</w:t>
      </w:r>
    </w:p>
    <w:tbl>
      <w:tblPr>
        <w:tblStyle w:val="a5"/>
        <w:tblW w:w="14460" w:type="dxa"/>
        <w:jc w:val="center"/>
        <w:tblInd w:w="-3144" w:type="dxa"/>
        <w:tblLayout w:type="fixed"/>
        <w:tblLook w:val="04A0" w:firstRow="1" w:lastRow="0" w:firstColumn="1" w:lastColumn="0" w:noHBand="0" w:noVBand="1"/>
      </w:tblPr>
      <w:tblGrid>
        <w:gridCol w:w="1413"/>
        <w:gridCol w:w="13047"/>
      </w:tblGrid>
      <w:tr w:rsidR="009658D1" w:rsidTr="009658D1">
        <w:trPr>
          <w:trHeight w:val="132"/>
          <w:jc w:val="center"/>
        </w:trPr>
        <w:tc>
          <w:tcPr>
            <w:tcW w:w="1412" w:type="dxa"/>
            <w:tcBorders>
              <w:top w:val="single" w:sz="4" w:space="0" w:color="auto"/>
              <w:left w:val="single" w:sz="4" w:space="0" w:color="auto"/>
              <w:bottom w:val="single" w:sz="4" w:space="0" w:color="auto"/>
              <w:right w:val="single" w:sz="4" w:space="0" w:color="auto"/>
            </w:tcBorders>
            <w:hideMark/>
          </w:tcPr>
          <w:p w:rsidR="009658D1" w:rsidRDefault="009658D1">
            <w:pPr>
              <w:rPr>
                <w:rFonts w:ascii="Times New Roman" w:eastAsia="Calibri" w:hAnsi="Times New Roman"/>
                <w:b/>
                <w:sz w:val="24"/>
                <w:szCs w:val="24"/>
                <w:lang w:eastAsia="en-US"/>
              </w:rPr>
            </w:pPr>
            <w:r>
              <w:rPr>
                <w:rFonts w:ascii="Times New Roman" w:eastAsia="Calibri" w:hAnsi="Times New Roman"/>
                <w:b/>
                <w:sz w:val="24"/>
                <w:szCs w:val="24"/>
              </w:rPr>
              <w:t>Раздел</w:t>
            </w:r>
          </w:p>
        </w:tc>
        <w:tc>
          <w:tcPr>
            <w:tcW w:w="13042" w:type="dxa"/>
            <w:tcBorders>
              <w:top w:val="single" w:sz="4" w:space="0" w:color="auto"/>
              <w:left w:val="single" w:sz="4" w:space="0" w:color="auto"/>
              <w:bottom w:val="single" w:sz="4" w:space="0" w:color="auto"/>
              <w:right w:val="single" w:sz="4" w:space="0" w:color="auto"/>
            </w:tcBorders>
            <w:hideMark/>
          </w:tcPr>
          <w:p w:rsidR="009658D1" w:rsidRDefault="009658D1">
            <w:pPr>
              <w:rPr>
                <w:rFonts w:ascii="Times New Roman" w:eastAsia="Calibri" w:hAnsi="Times New Roman"/>
                <w:b/>
                <w:sz w:val="24"/>
                <w:szCs w:val="24"/>
                <w:lang w:eastAsia="en-US"/>
              </w:rPr>
            </w:pPr>
            <w:r>
              <w:rPr>
                <w:rFonts w:ascii="Times New Roman" w:eastAsia="Calibri" w:hAnsi="Times New Roman"/>
                <w:b/>
                <w:sz w:val="24"/>
                <w:szCs w:val="24"/>
              </w:rPr>
              <w:t>Краткое содержание раздела</w:t>
            </w:r>
          </w:p>
        </w:tc>
      </w:tr>
      <w:tr w:rsidR="009658D1" w:rsidTr="009658D1">
        <w:trPr>
          <w:trHeight w:val="132"/>
          <w:jc w:val="center"/>
        </w:trPr>
        <w:tc>
          <w:tcPr>
            <w:tcW w:w="1412" w:type="dxa"/>
            <w:tcBorders>
              <w:top w:val="single" w:sz="4" w:space="0" w:color="auto"/>
              <w:left w:val="single" w:sz="4" w:space="0" w:color="auto"/>
              <w:bottom w:val="single" w:sz="4" w:space="0" w:color="auto"/>
              <w:right w:val="single" w:sz="4" w:space="0" w:color="auto"/>
            </w:tcBorders>
            <w:hideMark/>
          </w:tcPr>
          <w:p w:rsidR="009658D1" w:rsidRDefault="009658D1">
            <w:pPr>
              <w:rPr>
                <w:rFonts w:ascii="Times New Roman" w:eastAsia="Calibri" w:hAnsi="Times New Roman"/>
                <w:sz w:val="24"/>
                <w:szCs w:val="24"/>
                <w:lang w:eastAsia="en-US"/>
              </w:rPr>
            </w:pPr>
            <w:r>
              <w:rPr>
                <w:rFonts w:ascii="Times New Roman" w:eastAsia="Calibri" w:hAnsi="Times New Roman"/>
                <w:i/>
                <w:sz w:val="24"/>
                <w:szCs w:val="24"/>
              </w:rPr>
              <w:t>Лепка.</w:t>
            </w:r>
          </w:p>
        </w:tc>
        <w:tc>
          <w:tcPr>
            <w:tcW w:w="13042" w:type="dxa"/>
            <w:tcBorders>
              <w:top w:val="single" w:sz="4" w:space="0" w:color="auto"/>
              <w:left w:val="single" w:sz="4" w:space="0" w:color="auto"/>
              <w:bottom w:val="single" w:sz="4" w:space="0" w:color="auto"/>
              <w:right w:val="single" w:sz="4" w:space="0" w:color="auto"/>
            </w:tcBorders>
            <w:hideMark/>
          </w:tcPr>
          <w:p w:rsidR="009658D1" w:rsidRDefault="009658D1">
            <w:pPr>
              <w:ind w:firstLine="284"/>
              <w:jc w:val="both"/>
              <w:rPr>
                <w:rFonts w:ascii="Times New Roman" w:eastAsia="Calibri" w:hAnsi="Times New Roman"/>
                <w:sz w:val="24"/>
                <w:szCs w:val="24"/>
                <w:lang w:eastAsia="en-US"/>
              </w:rPr>
            </w:pPr>
            <w:r>
              <w:rPr>
                <w:rFonts w:ascii="Times New Roman" w:eastAsia="Calibri" w:hAnsi="Times New Roman"/>
                <w:sz w:val="24"/>
                <w:szCs w:val="24"/>
              </w:rPr>
              <w:t xml:space="preserve">Узнавание (различение) пластичных материалов: пластилин, тесто, глина. </w:t>
            </w:r>
            <w:proofErr w:type="gramStart"/>
            <w:r>
              <w:rPr>
                <w:rFonts w:ascii="Times New Roman" w:eastAsia="Calibri" w:hAnsi="Times New Roman"/>
                <w:sz w:val="24"/>
                <w:szCs w:val="24"/>
              </w:rPr>
              <w:t>Узнавание (различение) инструментов и приспособлений для работы с пластичными материалами: стека, нож, скалка, валик, форма, подложка, штамп.</w:t>
            </w:r>
            <w:proofErr w:type="gramEnd"/>
            <w:r>
              <w:rPr>
                <w:rFonts w:ascii="Times New Roman" w:eastAsia="Calibri" w:hAnsi="Times New Roman"/>
                <w:sz w:val="24"/>
                <w:szCs w:val="24"/>
              </w:rPr>
              <w:t xml:space="preserve"> Разминание пластилина (теста, глины). Раскатывание теста (глины) скалкой. Отрывание кусочка материала от целого куска. Откручивание кусочка материала от целого куска. </w:t>
            </w:r>
            <w:proofErr w:type="spellStart"/>
            <w:r>
              <w:rPr>
                <w:rFonts w:ascii="Times New Roman" w:eastAsia="Calibri" w:hAnsi="Times New Roman"/>
                <w:sz w:val="24"/>
                <w:szCs w:val="24"/>
              </w:rPr>
              <w:t>Отщипывание</w:t>
            </w:r>
            <w:proofErr w:type="spellEnd"/>
            <w:r>
              <w:rPr>
                <w:rFonts w:ascii="Times New Roman" w:eastAsia="Calibri" w:hAnsi="Times New Roman"/>
                <w:sz w:val="24"/>
                <w:szCs w:val="24"/>
              </w:rPr>
              <w:t xml:space="preserve"> кусочка материала от целого куска. Отрезание кусочка материала стекой. Размазывание пластилина по шаблону (внутри контура). Катание колбаски на доске (в руках). Катание 415 шарика на доске (в руках)</w:t>
            </w:r>
            <w:proofErr w:type="gramStart"/>
            <w:r>
              <w:rPr>
                <w:rFonts w:ascii="Times New Roman" w:eastAsia="Calibri" w:hAnsi="Times New Roman"/>
                <w:sz w:val="24"/>
                <w:szCs w:val="24"/>
              </w:rPr>
              <w:t>.</w:t>
            </w:r>
            <w:proofErr w:type="gramEnd"/>
            <w:r>
              <w:rPr>
                <w:rFonts w:ascii="Times New Roman" w:eastAsia="Calibri" w:hAnsi="Times New Roman"/>
                <w:sz w:val="24"/>
                <w:szCs w:val="24"/>
              </w:rPr>
              <w:t xml:space="preserve"> </w:t>
            </w:r>
            <w:proofErr w:type="gramStart"/>
            <w:r>
              <w:rPr>
                <w:rFonts w:ascii="Times New Roman" w:eastAsia="Calibri" w:hAnsi="Times New Roman"/>
                <w:sz w:val="24"/>
                <w:szCs w:val="24"/>
              </w:rPr>
              <w:t>п</w:t>
            </w:r>
            <w:proofErr w:type="gramEnd"/>
            <w:r>
              <w:rPr>
                <w:rFonts w:ascii="Times New Roman" w:eastAsia="Calibri" w:hAnsi="Times New Roman"/>
                <w:sz w:val="24"/>
                <w:szCs w:val="24"/>
              </w:rPr>
              <w:t xml:space="preserve">олучение формы путем выдавливания формочкой. Вырезание заданной формы по шаблону стекой (ножом, шилом и др.). Сгибание колбаски в кольцо. Закручивание колбаски в жгутик. Переплетение: плетение из 2-х (3-х) колбасок. Проделывание отверстия в детали. Расплющивание материала на доске (между ладонями, между пальцами). Скручивание колбаски (лепешки, полоски). </w:t>
            </w:r>
            <w:proofErr w:type="spellStart"/>
            <w:r>
              <w:rPr>
                <w:rFonts w:ascii="Times New Roman" w:eastAsia="Calibri" w:hAnsi="Times New Roman"/>
                <w:sz w:val="24"/>
                <w:szCs w:val="24"/>
              </w:rPr>
              <w:t>Защипывание</w:t>
            </w:r>
            <w:proofErr w:type="spellEnd"/>
            <w:r>
              <w:rPr>
                <w:rFonts w:ascii="Times New Roman" w:eastAsia="Calibri" w:hAnsi="Times New Roman"/>
                <w:sz w:val="24"/>
                <w:szCs w:val="24"/>
              </w:rPr>
              <w:t xml:space="preserve"> краев детали. Соединение деталей изделия прижатием (</w:t>
            </w:r>
            <w:proofErr w:type="spellStart"/>
            <w:r>
              <w:rPr>
                <w:rFonts w:ascii="Times New Roman" w:eastAsia="Calibri" w:hAnsi="Times New Roman"/>
                <w:sz w:val="24"/>
                <w:szCs w:val="24"/>
              </w:rPr>
              <w:t>примазыванием</w:t>
            </w:r>
            <w:proofErr w:type="spellEnd"/>
            <w:r>
              <w:rPr>
                <w:rFonts w:ascii="Times New Roman" w:eastAsia="Calibri" w:hAnsi="Times New Roman"/>
                <w:sz w:val="24"/>
                <w:szCs w:val="24"/>
              </w:rPr>
              <w:t xml:space="preserve">, </w:t>
            </w:r>
            <w:proofErr w:type="spellStart"/>
            <w:r>
              <w:rPr>
                <w:rFonts w:ascii="Times New Roman" w:eastAsia="Calibri" w:hAnsi="Times New Roman"/>
                <w:sz w:val="24"/>
                <w:szCs w:val="24"/>
              </w:rPr>
              <w:t>прищипыванием</w:t>
            </w:r>
            <w:proofErr w:type="spellEnd"/>
            <w:r>
              <w:rPr>
                <w:rFonts w:ascii="Times New Roman" w:eastAsia="Calibri" w:hAnsi="Times New Roman"/>
                <w:sz w:val="24"/>
                <w:szCs w:val="24"/>
              </w:rPr>
              <w:t xml:space="preserve">). Лепка предмета из одной (нескольких) частей. Выполнение тиснения (пальцем, штампом, тканью и др.). Нанесение декоративного материала на изделие. Дополнение изделия мелкими деталями. Нанесение на изделие рисунка. Лепка изделия с нанесением растительного (геометрического) орнамента. Лепка нескольких предметов, </w:t>
            </w:r>
            <w:proofErr w:type="spellStart"/>
            <w:r>
              <w:rPr>
                <w:rFonts w:ascii="Times New Roman" w:eastAsia="Calibri" w:hAnsi="Times New Roman"/>
                <w:sz w:val="24"/>
                <w:szCs w:val="24"/>
              </w:rPr>
              <w:t>объединѐнных</w:t>
            </w:r>
            <w:proofErr w:type="spellEnd"/>
            <w:r>
              <w:rPr>
                <w:rFonts w:ascii="Times New Roman" w:eastAsia="Calibri" w:hAnsi="Times New Roman"/>
                <w:sz w:val="24"/>
                <w:szCs w:val="24"/>
              </w:rPr>
              <w:t xml:space="preserve"> сюжетом</w:t>
            </w:r>
          </w:p>
        </w:tc>
      </w:tr>
      <w:tr w:rsidR="009658D1" w:rsidTr="009658D1">
        <w:trPr>
          <w:trHeight w:val="132"/>
          <w:jc w:val="center"/>
        </w:trPr>
        <w:tc>
          <w:tcPr>
            <w:tcW w:w="1412" w:type="dxa"/>
            <w:tcBorders>
              <w:top w:val="single" w:sz="4" w:space="0" w:color="auto"/>
              <w:left w:val="single" w:sz="4" w:space="0" w:color="auto"/>
              <w:bottom w:val="single" w:sz="4" w:space="0" w:color="auto"/>
              <w:right w:val="single" w:sz="4" w:space="0" w:color="auto"/>
            </w:tcBorders>
            <w:hideMark/>
          </w:tcPr>
          <w:p w:rsidR="009658D1" w:rsidRDefault="009658D1">
            <w:pPr>
              <w:rPr>
                <w:rFonts w:ascii="Times New Roman" w:eastAsia="Calibri" w:hAnsi="Times New Roman"/>
                <w:sz w:val="24"/>
                <w:szCs w:val="24"/>
                <w:lang w:eastAsia="en-US"/>
              </w:rPr>
            </w:pPr>
            <w:r>
              <w:rPr>
                <w:rFonts w:ascii="Times New Roman" w:eastAsia="Calibri" w:hAnsi="Times New Roman"/>
                <w:i/>
                <w:sz w:val="24"/>
                <w:szCs w:val="24"/>
              </w:rPr>
              <w:t>Аппликация</w:t>
            </w:r>
          </w:p>
        </w:tc>
        <w:tc>
          <w:tcPr>
            <w:tcW w:w="13042" w:type="dxa"/>
            <w:tcBorders>
              <w:top w:val="single" w:sz="4" w:space="0" w:color="auto"/>
              <w:left w:val="single" w:sz="4" w:space="0" w:color="auto"/>
              <w:bottom w:val="single" w:sz="4" w:space="0" w:color="auto"/>
              <w:right w:val="single" w:sz="4" w:space="0" w:color="auto"/>
            </w:tcBorders>
            <w:hideMark/>
          </w:tcPr>
          <w:p w:rsidR="009658D1" w:rsidRDefault="009658D1">
            <w:pPr>
              <w:ind w:firstLine="284"/>
              <w:jc w:val="both"/>
              <w:rPr>
                <w:rFonts w:ascii="Times New Roman" w:eastAsia="Calibri" w:hAnsi="Times New Roman"/>
                <w:sz w:val="24"/>
                <w:szCs w:val="24"/>
                <w:lang w:eastAsia="en-US"/>
              </w:rPr>
            </w:pPr>
            <w:proofErr w:type="gramStart"/>
            <w:r>
              <w:rPr>
                <w:rFonts w:ascii="Times New Roman" w:eastAsia="Calibri" w:hAnsi="Times New Roman"/>
                <w:sz w:val="24"/>
                <w:szCs w:val="24"/>
              </w:rPr>
              <w:t xml:space="preserve">Узнавание (различение) разных видов бумаги: цветная бумага, картон, фольга, салфетка и др. Узнавание (различение) инструментов и приспособлений, используемых для изготовления аппликации: ножницы, шило, войлок, трафарет, дырокол и др. </w:t>
            </w:r>
            <w:proofErr w:type="spellStart"/>
            <w:r>
              <w:rPr>
                <w:rFonts w:ascii="Times New Roman" w:eastAsia="Calibri" w:hAnsi="Times New Roman"/>
                <w:sz w:val="24"/>
                <w:szCs w:val="24"/>
              </w:rPr>
              <w:t>Сминание</w:t>
            </w:r>
            <w:proofErr w:type="spellEnd"/>
            <w:r>
              <w:rPr>
                <w:rFonts w:ascii="Times New Roman" w:eastAsia="Calibri" w:hAnsi="Times New Roman"/>
                <w:sz w:val="24"/>
                <w:szCs w:val="24"/>
              </w:rPr>
              <w:t xml:space="preserve"> бумаги.</w:t>
            </w:r>
            <w:proofErr w:type="gramEnd"/>
            <w:r>
              <w:rPr>
                <w:rFonts w:ascii="Times New Roman" w:eastAsia="Calibri" w:hAnsi="Times New Roman"/>
                <w:sz w:val="24"/>
                <w:szCs w:val="24"/>
              </w:rPr>
              <w:t xml:space="preserve"> Отрывание бумаги заданной формы (размера). Сгибание листа бумаги пополам (вчетверо, по диагонали). Скручивание листа бумаги. Намазывание всей (части) поверхности клеем. Выкалывание шилом: прокол бумаги, выкалывание по прямой линии, выкалывание по контуру. Разрезание бумаги ножницами: выполнение надреза, разрезание листа бумаги. Вырезание по контуру. Сборка изображения объекта из нескольких деталей. Конструирование объекта из бумаги: заготовка отдельных деталей, соединение деталей между собой. Соблюдение последовательности действий при изготовлении предметной аппликации: заготовка деталей, сборка изображения объекта, намазывание деталей клеем, приклеивание деталей к фону. Соблюдение последовательности действий при изготовлении декоративной аппликации: заготовка деталей, сборка орнамента способом чередования объектов, намазывание деталей клеем, приклеивание деталей к фону. Соблюдение последовательности действий при изготовлении сюжетной аппликации: придумывание сюжета, составление эскиза сюжета аппликации, заготовка деталей, сборка изображения, намазывание деталей клеем, приклеивание деталей к фону.</w:t>
            </w:r>
          </w:p>
        </w:tc>
      </w:tr>
      <w:tr w:rsidR="009658D1" w:rsidTr="009658D1">
        <w:trPr>
          <w:trHeight w:val="132"/>
          <w:jc w:val="center"/>
        </w:trPr>
        <w:tc>
          <w:tcPr>
            <w:tcW w:w="1412" w:type="dxa"/>
            <w:tcBorders>
              <w:top w:val="single" w:sz="4" w:space="0" w:color="auto"/>
              <w:left w:val="single" w:sz="4" w:space="0" w:color="auto"/>
              <w:bottom w:val="single" w:sz="4" w:space="0" w:color="auto"/>
              <w:right w:val="single" w:sz="4" w:space="0" w:color="auto"/>
            </w:tcBorders>
            <w:hideMark/>
          </w:tcPr>
          <w:p w:rsidR="009658D1" w:rsidRDefault="009658D1">
            <w:pPr>
              <w:rPr>
                <w:rFonts w:ascii="Times New Roman" w:eastAsia="Calibri" w:hAnsi="Times New Roman"/>
                <w:sz w:val="24"/>
                <w:szCs w:val="24"/>
                <w:lang w:eastAsia="en-US"/>
              </w:rPr>
            </w:pPr>
            <w:r>
              <w:rPr>
                <w:rFonts w:ascii="Times New Roman" w:eastAsia="Calibri" w:hAnsi="Times New Roman"/>
                <w:i/>
                <w:sz w:val="24"/>
                <w:szCs w:val="24"/>
              </w:rPr>
              <w:t>Рисование</w:t>
            </w:r>
            <w:r>
              <w:rPr>
                <w:rFonts w:ascii="Times New Roman" w:eastAsia="Calibri" w:hAnsi="Times New Roman"/>
                <w:sz w:val="24"/>
                <w:szCs w:val="24"/>
              </w:rPr>
              <w:t>.</w:t>
            </w:r>
          </w:p>
        </w:tc>
        <w:tc>
          <w:tcPr>
            <w:tcW w:w="13042" w:type="dxa"/>
            <w:tcBorders>
              <w:top w:val="single" w:sz="4" w:space="0" w:color="auto"/>
              <w:left w:val="single" w:sz="4" w:space="0" w:color="auto"/>
              <w:bottom w:val="single" w:sz="4" w:space="0" w:color="auto"/>
              <w:right w:val="single" w:sz="4" w:space="0" w:color="auto"/>
            </w:tcBorders>
            <w:hideMark/>
          </w:tcPr>
          <w:p w:rsidR="009658D1" w:rsidRDefault="009658D1">
            <w:pPr>
              <w:ind w:firstLine="284"/>
              <w:jc w:val="both"/>
              <w:rPr>
                <w:rFonts w:ascii="Times New Roman" w:eastAsia="Calibri" w:hAnsi="Times New Roman"/>
                <w:sz w:val="24"/>
                <w:szCs w:val="24"/>
                <w:lang w:eastAsia="en-US"/>
              </w:rPr>
            </w:pPr>
            <w:proofErr w:type="gramStart"/>
            <w:r>
              <w:rPr>
                <w:rFonts w:ascii="Times New Roman" w:eastAsia="Calibri" w:hAnsi="Times New Roman"/>
                <w:sz w:val="24"/>
                <w:szCs w:val="24"/>
              </w:rPr>
              <w:t>Узнавание (различение) материалов и инструментов, используемых для рисования: краски, мелки, карандаши, фломастеры, палитра, мольберт, кисти, емкость для воды.</w:t>
            </w:r>
            <w:proofErr w:type="gramEnd"/>
            <w:r>
              <w:rPr>
                <w:rFonts w:ascii="Times New Roman" w:eastAsia="Calibri" w:hAnsi="Times New Roman"/>
                <w:sz w:val="24"/>
                <w:szCs w:val="24"/>
              </w:rPr>
              <w:t xml:space="preserve"> Оставление графического следа. Освоение приемов рисования карандашом. Соблюдение последовательности действий при работе с красками: опускание кисти в баночку с водой, снятие лишней воды с кисти, обмакивание ворса кисти в краску, снятие лишней краски о край баночки, рисование на листе бумаги, опускание кисти в воду и т.д. Освоение приемов рисования кистью: прием касания, прием </w:t>
            </w:r>
            <w:proofErr w:type="spellStart"/>
            <w:r>
              <w:rPr>
                <w:rFonts w:ascii="Times New Roman" w:eastAsia="Calibri" w:hAnsi="Times New Roman"/>
                <w:sz w:val="24"/>
                <w:szCs w:val="24"/>
              </w:rPr>
              <w:t>примакивания</w:t>
            </w:r>
            <w:proofErr w:type="spellEnd"/>
            <w:r>
              <w:rPr>
                <w:rFonts w:ascii="Times New Roman" w:eastAsia="Calibri" w:hAnsi="Times New Roman"/>
                <w:sz w:val="24"/>
                <w:szCs w:val="24"/>
              </w:rPr>
              <w:t xml:space="preserve">, прием наращивания массы. Выбор цвета для рисования. Получение цвета краски путем смешивания красок других цветов. </w:t>
            </w:r>
            <w:r>
              <w:rPr>
                <w:rFonts w:ascii="Times New Roman" w:eastAsia="Calibri" w:hAnsi="Times New Roman"/>
                <w:sz w:val="24"/>
                <w:szCs w:val="24"/>
              </w:rPr>
              <w:lastRenderedPageBreak/>
              <w:t xml:space="preserve">Рисование точек. Рисование вертикальных (горизонтальных, наклонных) линий. Соединение точек. Рисование геометрической фигуры (круг, овал, квадрат, прямоугольник, треугольник). Закрашивание внутри контура (заполнение всей поверхности внутри контура). Заполнение контура точками. Штриховка слева направо (сверху вниз, по диагонали), двойная штриховка. Рисование контура предмета по контурным линиям (по опорным точкам, по трафарету, по шаблону, по представлению). </w:t>
            </w:r>
            <w:proofErr w:type="spellStart"/>
            <w:r>
              <w:rPr>
                <w:rFonts w:ascii="Times New Roman" w:eastAsia="Calibri" w:hAnsi="Times New Roman"/>
                <w:sz w:val="24"/>
                <w:szCs w:val="24"/>
              </w:rPr>
              <w:t>Дорисовывание</w:t>
            </w:r>
            <w:proofErr w:type="spellEnd"/>
            <w:r>
              <w:rPr>
                <w:rFonts w:ascii="Times New Roman" w:eastAsia="Calibri" w:hAnsi="Times New Roman"/>
                <w:sz w:val="24"/>
                <w:szCs w:val="24"/>
              </w:rPr>
              <w:t xml:space="preserve"> части (отдельных деталей, симметричной половины) предмета. Рисование предмета (объекта) с натуры. Рисование растительных (геометрических) элементов орнамента. Дополнение готового орнамента растительными (геометрическими) элементами. Рисование орнамента из растительных и геометрических форм в полосе (в круге, в квадрате). Дополнение сюжетного рисунка отдельными предметами (объектами), связанными между собой по  смыслу. Расположение объектов на поверхности листа при рисовании сюжетного рисунка. Рисование приближенного и удаленного объекта. Подбор цвета в соответствии с сюжетом рисунка. Рисование сюжетного рисунка по образцу (срисовывание готового сюжетного рисунка) из предложенных объектов (по представлению). Рисование с использованием нетрадиционных техник: монотипии, «по - </w:t>
            </w:r>
            <w:proofErr w:type="gramStart"/>
            <w:r>
              <w:rPr>
                <w:rFonts w:ascii="Times New Roman" w:eastAsia="Calibri" w:hAnsi="Times New Roman"/>
                <w:sz w:val="24"/>
                <w:szCs w:val="24"/>
              </w:rPr>
              <w:t>сырому</w:t>
            </w:r>
            <w:proofErr w:type="gramEnd"/>
            <w:r>
              <w:rPr>
                <w:rFonts w:ascii="Times New Roman" w:eastAsia="Calibri" w:hAnsi="Times New Roman"/>
                <w:sz w:val="24"/>
                <w:szCs w:val="24"/>
              </w:rPr>
              <w:t xml:space="preserve">», рисования с солью, рисования шариками, </w:t>
            </w:r>
            <w:proofErr w:type="spellStart"/>
            <w:r>
              <w:rPr>
                <w:rFonts w:ascii="Times New Roman" w:eastAsia="Calibri" w:hAnsi="Times New Roman"/>
                <w:sz w:val="24"/>
                <w:szCs w:val="24"/>
              </w:rPr>
              <w:t>граттаж</w:t>
            </w:r>
            <w:proofErr w:type="spellEnd"/>
            <w:r>
              <w:rPr>
                <w:rFonts w:ascii="Times New Roman" w:eastAsia="Calibri" w:hAnsi="Times New Roman"/>
                <w:sz w:val="24"/>
                <w:szCs w:val="24"/>
              </w:rPr>
              <w:t>, «под батик».</w:t>
            </w:r>
          </w:p>
        </w:tc>
      </w:tr>
    </w:tbl>
    <w:p w:rsidR="009658D1" w:rsidRDefault="009658D1" w:rsidP="009658D1">
      <w:pPr>
        <w:spacing w:after="0" w:line="240" w:lineRule="auto"/>
        <w:contextualSpacing/>
        <w:rPr>
          <w:rFonts w:ascii="Times New Roman" w:hAnsi="Times New Roman" w:cs="Times New Roman"/>
        </w:rPr>
      </w:pPr>
    </w:p>
    <w:p w:rsidR="009658D1" w:rsidRDefault="009658D1" w:rsidP="009658D1">
      <w:pPr>
        <w:spacing w:after="0" w:line="240" w:lineRule="auto"/>
        <w:contextualSpacing/>
        <w:rPr>
          <w:rFonts w:ascii="Times New Roman" w:hAnsi="Times New Roman" w:cs="Times New Roman"/>
        </w:rPr>
      </w:pPr>
      <w:r>
        <w:rPr>
          <w:rFonts w:ascii="Times New Roman" w:eastAsia="Calibri" w:hAnsi="Times New Roman" w:cs="Times New Roman"/>
          <w:sz w:val="24"/>
          <w:szCs w:val="24"/>
        </w:rPr>
        <w:t>Согласно учебному плану ГБОУ «</w:t>
      </w:r>
      <w:proofErr w:type="spellStart"/>
      <w:r>
        <w:rPr>
          <w:rFonts w:ascii="Times New Roman" w:eastAsia="Calibri" w:hAnsi="Times New Roman" w:cs="Times New Roman"/>
          <w:sz w:val="24"/>
          <w:szCs w:val="24"/>
        </w:rPr>
        <w:t>Альметьевская</w:t>
      </w:r>
      <w:proofErr w:type="spellEnd"/>
      <w:r>
        <w:rPr>
          <w:rFonts w:ascii="Times New Roman" w:eastAsia="Calibri" w:hAnsi="Times New Roman" w:cs="Times New Roman"/>
          <w:sz w:val="24"/>
          <w:szCs w:val="24"/>
        </w:rPr>
        <w:t xml:space="preserve"> школа-интернат для детей с ограниченными возможностями здоровья » на 2022-2023 учебный год по предмету изобразительное искусство (</w:t>
      </w:r>
      <w:r>
        <w:rPr>
          <w:rFonts w:ascii="Times New Roman" w:hAnsi="Times New Roman" w:cs="Times New Roman"/>
        </w:rPr>
        <w:t>на надомное обучение) отводится 18  часов в год из расчета 0,5 часов в неделю.</w:t>
      </w:r>
    </w:p>
    <w:p w:rsidR="009658D1" w:rsidRDefault="009658D1" w:rsidP="009658D1">
      <w:pPr>
        <w:spacing w:after="0" w:line="240" w:lineRule="auto"/>
        <w:contextualSpacing/>
        <w:rPr>
          <w:rFonts w:ascii="Times New Roman" w:hAnsi="Times New Roman" w:cs="Times New Roman"/>
        </w:rPr>
      </w:pPr>
      <w:r>
        <w:rPr>
          <w:rFonts w:ascii="Times New Roman" w:hAnsi="Times New Roman" w:cs="Times New Roman"/>
        </w:rPr>
        <w:t xml:space="preserve"> Исходя из этого, предполагается следующее распределение часов:</w:t>
      </w:r>
    </w:p>
    <w:p w:rsidR="009658D1" w:rsidRDefault="009658D1" w:rsidP="009658D1">
      <w:pPr>
        <w:spacing w:after="0" w:line="240" w:lineRule="auto"/>
        <w:contextualSpacing/>
        <w:rPr>
          <w:rFonts w:ascii="Times New Roman" w:eastAsia="Calibri" w:hAnsi="Times New Roman" w:cs="Times New Roman"/>
          <w:sz w:val="24"/>
          <w:szCs w:val="24"/>
        </w:rPr>
      </w:pPr>
    </w:p>
    <w:p w:rsidR="009658D1" w:rsidRDefault="009658D1" w:rsidP="009658D1">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Нормы оценок (Критерии оценивания знаний обучающихся по предмету)</w:t>
      </w:r>
    </w:p>
    <w:p w:rsidR="009658D1" w:rsidRDefault="009658D1" w:rsidP="009658D1">
      <w:pPr>
        <w:spacing w:after="0" w:line="240" w:lineRule="auto"/>
        <w:jc w:val="both"/>
        <w:rPr>
          <w:rFonts w:ascii="Times New Roman" w:eastAsia="Times New Roman" w:hAnsi="Times New Roman" w:cs="Times New Roman"/>
          <w:sz w:val="24"/>
          <w:szCs w:val="24"/>
          <w:lang w:eastAsia="ru-RU"/>
        </w:rPr>
      </w:pPr>
    </w:p>
    <w:p w:rsidR="009658D1" w:rsidRDefault="009658D1" w:rsidP="009658D1">
      <w:pPr>
        <w:widowControl w:val="0"/>
        <w:autoSpaceDE w:val="0"/>
        <w:autoSpaceDN w:val="0"/>
        <w:adjustRightInd w:val="0"/>
        <w:spacing w:after="0" w:line="240" w:lineRule="auto"/>
        <w:rPr>
          <w:rFonts w:ascii="Times New Roman" w:hAnsi="Times New Roman" w:cs="Times New Roman"/>
          <w:sz w:val="24"/>
          <w:szCs w:val="24"/>
        </w:rPr>
      </w:pPr>
      <w:r>
        <w:rPr>
          <w:rFonts w:ascii="Times New Roman" w:eastAsia="Times New Roman" w:hAnsi="Times New Roman" w:cs="Times New Roman"/>
          <w:bCs/>
          <w:sz w:val="24"/>
          <w:szCs w:val="24"/>
          <w:lang w:eastAsia="ru-RU"/>
        </w:rPr>
        <w:t xml:space="preserve">Текущий контроль осуществляется по </w:t>
      </w:r>
      <w:proofErr w:type="spellStart"/>
      <w:r>
        <w:rPr>
          <w:rFonts w:ascii="Times New Roman" w:eastAsia="Times New Roman" w:hAnsi="Times New Roman" w:cs="Times New Roman"/>
          <w:bCs/>
          <w:sz w:val="24"/>
          <w:szCs w:val="24"/>
          <w:lang w:eastAsia="ru-RU"/>
        </w:rPr>
        <w:t>безотметочной</w:t>
      </w:r>
      <w:proofErr w:type="spellEnd"/>
      <w:r>
        <w:rPr>
          <w:rFonts w:ascii="Times New Roman" w:eastAsia="Times New Roman" w:hAnsi="Times New Roman" w:cs="Times New Roman"/>
          <w:bCs/>
          <w:sz w:val="24"/>
          <w:szCs w:val="24"/>
          <w:lang w:eastAsia="ru-RU"/>
        </w:rPr>
        <w:t xml:space="preserve"> системе. В конце каждой четверти на основании промежуточных результатов успеваемости заполняется лист индивидуальных достижений по предметам. Ведется мониторинг развития универсальных учебных действий по классам.</w:t>
      </w:r>
    </w:p>
    <w:p w:rsidR="009658D1" w:rsidRDefault="009658D1" w:rsidP="009658D1">
      <w:pPr>
        <w:rPr>
          <w:rFonts w:ascii="Times New Roman" w:eastAsia="Times New Roman" w:hAnsi="Times New Roman" w:cs="Times New Roman"/>
          <w:b/>
          <w:lang w:eastAsia="ru-RU" w:bidi="ru-RU"/>
        </w:rPr>
      </w:pPr>
      <w:r>
        <w:rPr>
          <w:rFonts w:ascii="Times New Roman" w:eastAsia="Times New Roman" w:hAnsi="Times New Roman" w:cs="Times New Roman"/>
          <w:b/>
          <w:lang w:eastAsia="ru-RU" w:bidi="ru-RU"/>
        </w:rPr>
        <w:br w:type="page"/>
      </w:r>
    </w:p>
    <w:p w:rsidR="009658D1" w:rsidRDefault="009658D1" w:rsidP="009658D1">
      <w:pPr>
        <w:spacing w:after="0"/>
        <w:jc w:val="center"/>
        <w:rPr>
          <w:rFonts w:ascii="Times New Roman" w:eastAsia="Times New Roman" w:hAnsi="Times New Roman" w:cs="Times New Roman"/>
          <w:b/>
          <w:sz w:val="28"/>
          <w:lang w:eastAsia="ru-RU"/>
        </w:rPr>
      </w:pPr>
      <w:r>
        <w:rPr>
          <w:rFonts w:ascii="Times New Roman" w:eastAsia="Times New Roman" w:hAnsi="Times New Roman" w:cs="Times New Roman"/>
          <w:b/>
          <w:sz w:val="28"/>
          <w:lang w:eastAsia="ru-RU"/>
        </w:rPr>
        <w:lastRenderedPageBreak/>
        <w:t>Календарно-тематическое планирование по предмету «Изобразительное искусство»</w:t>
      </w:r>
    </w:p>
    <w:tbl>
      <w:tblPr>
        <w:tblpPr w:leftFromText="180" w:rightFromText="180" w:bottomFromText="200" w:vertAnchor="text" w:horzAnchor="margin" w:tblpXSpec="center" w:tblpY="172"/>
        <w:tblW w:w="148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3259"/>
        <w:gridCol w:w="6944"/>
        <w:gridCol w:w="2032"/>
        <w:gridCol w:w="1020"/>
        <w:gridCol w:w="994"/>
      </w:tblGrid>
      <w:tr w:rsidR="009658D1" w:rsidTr="009658D1">
        <w:trPr>
          <w:trHeight w:val="90"/>
        </w:trPr>
        <w:tc>
          <w:tcPr>
            <w:tcW w:w="646" w:type="dxa"/>
            <w:vMerge w:val="restart"/>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9658D1" w:rsidRDefault="009658D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proofErr w:type="gramStart"/>
            <w:r>
              <w:rPr>
                <w:rFonts w:ascii="Times New Roman" w:eastAsia="Times New Roman" w:hAnsi="Times New Roman" w:cs="Times New Roman"/>
                <w:sz w:val="24"/>
                <w:szCs w:val="24"/>
                <w:lang w:eastAsia="ru-RU"/>
              </w:rPr>
              <w:t>п</w:t>
            </w:r>
            <w:proofErr w:type="gramEnd"/>
          </w:p>
        </w:tc>
        <w:tc>
          <w:tcPr>
            <w:tcW w:w="3259" w:type="dxa"/>
            <w:vMerge w:val="restart"/>
            <w:tcBorders>
              <w:top w:val="single" w:sz="4" w:space="0" w:color="auto"/>
              <w:left w:val="single" w:sz="4" w:space="0" w:color="auto"/>
              <w:bottom w:val="single" w:sz="4" w:space="0" w:color="auto"/>
              <w:right w:val="single" w:sz="4" w:space="0" w:color="auto"/>
            </w:tcBorders>
          </w:tcPr>
          <w:p w:rsidR="009658D1" w:rsidRDefault="009658D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Тема урока</w:t>
            </w:r>
          </w:p>
          <w:p w:rsidR="009658D1" w:rsidRDefault="009658D1">
            <w:pPr>
              <w:spacing w:after="0" w:line="240" w:lineRule="auto"/>
              <w:rPr>
                <w:rFonts w:ascii="Times New Roman" w:eastAsia="Times New Roman" w:hAnsi="Times New Roman" w:cs="Times New Roman"/>
                <w:sz w:val="24"/>
                <w:szCs w:val="24"/>
                <w:lang w:eastAsia="ru-RU"/>
              </w:rPr>
            </w:pPr>
          </w:p>
        </w:tc>
        <w:tc>
          <w:tcPr>
            <w:tcW w:w="6944" w:type="dxa"/>
            <w:vMerge w:val="restart"/>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Характеристика деятельности </w:t>
            </w:r>
            <w:proofErr w:type="gramStart"/>
            <w:r>
              <w:rPr>
                <w:rFonts w:ascii="Times New Roman" w:eastAsia="Calibri" w:hAnsi="Times New Roman" w:cs="Times New Roman"/>
                <w:sz w:val="24"/>
                <w:szCs w:val="24"/>
              </w:rPr>
              <w:t>обучающихся</w:t>
            </w:r>
            <w:proofErr w:type="gramEnd"/>
          </w:p>
        </w:tc>
        <w:tc>
          <w:tcPr>
            <w:tcW w:w="2032" w:type="dxa"/>
            <w:vMerge w:val="restart"/>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Словарь</w:t>
            </w:r>
          </w:p>
        </w:tc>
        <w:tc>
          <w:tcPr>
            <w:tcW w:w="2014" w:type="dxa"/>
            <w:gridSpan w:val="2"/>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Дата</w:t>
            </w:r>
          </w:p>
        </w:tc>
      </w:tr>
      <w:tr w:rsidR="009658D1" w:rsidTr="009658D1">
        <w:trPr>
          <w:trHeight w:val="134"/>
        </w:trPr>
        <w:tc>
          <w:tcPr>
            <w:tcW w:w="646" w:type="dxa"/>
            <w:vMerge/>
            <w:tcBorders>
              <w:top w:val="single" w:sz="4" w:space="0" w:color="auto"/>
              <w:left w:val="single" w:sz="4" w:space="0" w:color="auto"/>
              <w:bottom w:val="single" w:sz="4" w:space="0" w:color="auto"/>
              <w:right w:val="single" w:sz="4" w:space="0" w:color="auto"/>
            </w:tcBorders>
            <w:vAlign w:val="center"/>
            <w:hideMark/>
          </w:tcPr>
          <w:p w:rsidR="009658D1" w:rsidRDefault="009658D1">
            <w:pPr>
              <w:spacing w:after="0" w:line="240" w:lineRule="auto"/>
              <w:rPr>
                <w:rFonts w:ascii="Times New Roman" w:eastAsia="Times New Roman" w:hAnsi="Times New Roman" w:cs="Times New Roman"/>
                <w:sz w:val="24"/>
                <w:szCs w:val="24"/>
                <w:lang w:eastAsia="ru-RU"/>
              </w:rPr>
            </w:pPr>
          </w:p>
        </w:tc>
        <w:tc>
          <w:tcPr>
            <w:tcW w:w="3259" w:type="dxa"/>
            <w:vMerge/>
            <w:tcBorders>
              <w:top w:val="single" w:sz="4" w:space="0" w:color="auto"/>
              <w:left w:val="single" w:sz="4" w:space="0" w:color="auto"/>
              <w:bottom w:val="single" w:sz="4" w:space="0" w:color="auto"/>
              <w:right w:val="single" w:sz="4" w:space="0" w:color="auto"/>
            </w:tcBorders>
            <w:vAlign w:val="center"/>
            <w:hideMark/>
          </w:tcPr>
          <w:p w:rsidR="009658D1" w:rsidRDefault="009658D1">
            <w:pPr>
              <w:spacing w:after="0" w:line="240" w:lineRule="auto"/>
              <w:rPr>
                <w:rFonts w:ascii="Times New Roman" w:eastAsia="Times New Roman" w:hAnsi="Times New Roman" w:cs="Times New Roman"/>
                <w:sz w:val="24"/>
                <w:szCs w:val="24"/>
                <w:lang w:eastAsia="ru-RU"/>
              </w:rPr>
            </w:pPr>
          </w:p>
        </w:tc>
        <w:tc>
          <w:tcPr>
            <w:tcW w:w="6944" w:type="dxa"/>
            <w:vMerge/>
            <w:tcBorders>
              <w:top w:val="single" w:sz="4" w:space="0" w:color="auto"/>
              <w:left w:val="single" w:sz="4" w:space="0" w:color="auto"/>
              <w:bottom w:val="single" w:sz="4" w:space="0" w:color="auto"/>
              <w:right w:val="single" w:sz="4" w:space="0" w:color="auto"/>
            </w:tcBorders>
            <w:vAlign w:val="center"/>
            <w:hideMark/>
          </w:tcPr>
          <w:p w:rsidR="009658D1" w:rsidRDefault="009658D1">
            <w:pPr>
              <w:spacing w:after="0" w:line="240" w:lineRule="auto"/>
              <w:rPr>
                <w:rFonts w:ascii="Times New Roman" w:eastAsia="Calibri" w:hAnsi="Times New Roman" w:cs="Times New Roman"/>
                <w:sz w:val="24"/>
                <w:szCs w:val="24"/>
              </w:rPr>
            </w:pPr>
          </w:p>
        </w:tc>
        <w:tc>
          <w:tcPr>
            <w:tcW w:w="2032" w:type="dxa"/>
            <w:vMerge/>
            <w:tcBorders>
              <w:top w:val="single" w:sz="4" w:space="0" w:color="auto"/>
              <w:left w:val="single" w:sz="4" w:space="0" w:color="auto"/>
              <w:bottom w:val="single" w:sz="4" w:space="0" w:color="auto"/>
              <w:right w:val="single" w:sz="4" w:space="0" w:color="auto"/>
            </w:tcBorders>
            <w:vAlign w:val="center"/>
            <w:hideMark/>
          </w:tcPr>
          <w:p w:rsidR="009658D1" w:rsidRDefault="009658D1">
            <w:pPr>
              <w:spacing w:after="0" w:line="240" w:lineRule="auto"/>
              <w:rPr>
                <w:rFonts w:ascii="Times New Roman" w:eastAsia="Times New Roman" w:hAnsi="Times New Roman" w:cs="Times New Roman"/>
                <w:sz w:val="24"/>
                <w:szCs w:val="24"/>
                <w:lang w:eastAsia="ru-RU"/>
              </w:rPr>
            </w:pPr>
          </w:p>
        </w:tc>
        <w:tc>
          <w:tcPr>
            <w:tcW w:w="1020"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план</w:t>
            </w:r>
          </w:p>
        </w:tc>
        <w:tc>
          <w:tcPr>
            <w:tcW w:w="994"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факт</w:t>
            </w:r>
          </w:p>
        </w:tc>
      </w:tr>
      <w:tr w:rsidR="009658D1" w:rsidTr="009658D1">
        <w:trPr>
          <w:trHeight w:val="290"/>
        </w:trPr>
        <w:tc>
          <w:tcPr>
            <w:tcW w:w="646" w:type="dxa"/>
            <w:tcBorders>
              <w:top w:val="single" w:sz="4" w:space="0" w:color="auto"/>
              <w:left w:val="single" w:sz="4" w:space="0" w:color="auto"/>
              <w:bottom w:val="single" w:sz="4" w:space="0" w:color="auto"/>
              <w:right w:val="single" w:sz="4" w:space="0" w:color="auto"/>
            </w:tcBorders>
            <w:hideMark/>
          </w:tcPr>
          <w:p w:rsidR="009658D1" w:rsidRDefault="009658D1">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3259" w:type="dxa"/>
            <w:tcBorders>
              <w:top w:val="single" w:sz="4" w:space="0" w:color="auto"/>
              <w:left w:val="single" w:sz="4" w:space="0" w:color="auto"/>
              <w:bottom w:val="single" w:sz="4" w:space="0" w:color="auto"/>
              <w:right w:val="single" w:sz="4" w:space="0" w:color="auto"/>
            </w:tcBorders>
            <w:hideMark/>
          </w:tcPr>
          <w:p w:rsidR="009658D1" w:rsidRDefault="009658D1">
            <w:pPr>
              <w:suppressAutoHyphens/>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Вводное занятие. «Человек и труд», «Урок труда».</w:t>
            </w:r>
          </w:p>
        </w:tc>
        <w:tc>
          <w:tcPr>
            <w:tcW w:w="6944"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Вводное занятие. Техника безопасности при работе с инструментами и принадлежностями.</w:t>
            </w:r>
          </w:p>
        </w:tc>
        <w:tc>
          <w:tcPr>
            <w:tcW w:w="2032"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Труд, техника безопасности.</w:t>
            </w:r>
          </w:p>
        </w:tc>
        <w:tc>
          <w:tcPr>
            <w:tcW w:w="1020"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2.09</w:t>
            </w:r>
          </w:p>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9.09</w:t>
            </w:r>
          </w:p>
        </w:tc>
        <w:tc>
          <w:tcPr>
            <w:tcW w:w="994" w:type="dxa"/>
            <w:tcBorders>
              <w:top w:val="single" w:sz="4" w:space="0" w:color="auto"/>
              <w:left w:val="single" w:sz="4" w:space="0" w:color="auto"/>
              <w:bottom w:val="single" w:sz="4" w:space="0" w:color="auto"/>
              <w:right w:val="single" w:sz="4" w:space="0" w:color="auto"/>
            </w:tcBorders>
          </w:tcPr>
          <w:p w:rsidR="009658D1" w:rsidRDefault="009658D1">
            <w:pPr>
              <w:spacing w:after="0" w:line="240" w:lineRule="auto"/>
              <w:jc w:val="center"/>
              <w:rPr>
                <w:rFonts w:ascii="Times New Roman" w:eastAsia="Times New Roman" w:hAnsi="Times New Roman" w:cs="Times New Roman"/>
                <w:sz w:val="24"/>
                <w:szCs w:val="24"/>
                <w:lang w:val="en-US" w:eastAsia="ru-RU"/>
              </w:rPr>
            </w:pPr>
          </w:p>
        </w:tc>
      </w:tr>
      <w:tr w:rsidR="009658D1" w:rsidTr="009658D1">
        <w:trPr>
          <w:trHeight w:val="290"/>
        </w:trPr>
        <w:tc>
          <w:tcPr>
            <w:tcW w:w="646" w:type="dxa"/>
            <w:tcBorders>
              <w:top w:val="single" w:sz="4" w:space="0" w:color="auto"/>
              <w:left w:val="single" w:sz="4" w:space="0" w:color="auto"/>
              <w:bottom w:val="single" w:sz="4" w:space="0" w:color="auto"/>
              <w:right w:val="single" w:sz="4" w:space="0" w:color="auto"/>
            </w:tcBorders>
            <w:hideMark/>
          </w:tcPr>
          <w:p w:rsidR="009658D1" w:rsidRDefault="009658D1">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3259" w:type="dxa"/>
            <w:tcBorders>
              <w:top w:val="single" w:sz="4" w:space="0" w:color="auto"/>
              <w:left w:val="single" w:sz="4" w:space="0" w:color="auto"/>
              <w:bottom w:val="single" w:sz="4" w:space="0" w:color="auto"/>
              <w:right w:val="single" w:sz="4" w:space="0" w:color="auto"/>
            </w:tcBorders>
            <w:hideMark/>
          </w:tcPr>
          <w:p w:rsidR="009658D1" w:rsidRDefault="009658D1">
            <w:pPr>
              <w:suppressAutoHyphens/>
              <w:spacing w:after="0" w:line="240" w:lineRule="auto"/>
              <w:rPr>
                <w:rFonts w:ascii="Times New Roman" w:eastAsia="Calibri" w:hAnsi="Times New Roman" w:cs="Times New Roman"/>
                <w:sz w:val="24"/>
                <w:szCs w:val="24"/>
              </w:rPr>
            </w:pPr>
            <w:r>
              <w:rPr>
                <w:rFonts w:ascii="Times New Roman" w:eastAsia="Century Schoolbook" w:hAnsi="Times New Roman" w:cs="Times New Roman"/>
                <w:bCs/>
                <w:sz w:val="24"/>
                <w:szCs w:val="24"/>
              </w:rPr>
              <w:t>Аппликация</w:t>
            </w:r>
            <w:r>
              <w:rPr>
                <w:rFonts w:ascii="Times New Roman" w:eastAsia="Calibri" w:hAnsi="Times New Roman" w:cs="Times New Roman"/>
                <w:sz w:val="24"/>
                <w:szCs w:val="24"/>
              </w:rPr>
              <w:t xml:space="preserve">. Игра  с бумагой. </w:t>
            </w:r>
          </w:p>
          <w:p w:rsidR="009658D1" w:rsidRDefault="009658D1">
            <w:pPr>
              <w:suppressAutoHyphens/>
              <w:spacing w:after="0" w:line="240" w:lineRule="auto"/>
              <w:rPr>
                <w:rFonts w:ascii="Times New Roman" w:eastAsia="Times New Roman" w:hAnsi="Times New Roman" w:cs="Times New Roman"/>
                <w:sz w:val="24"/>
                <w:szCs w:val="24"/>
                <w:lang w:eastAsia="ar-SA"/>
              </w:rPr>
            </w:pPr>
            <w:r>
              <w:rPr>
                <w:rFonts w:ascii="Times New Roman" w:eastAsia="Calibri" w:hAnsi="Times New Roman" w:cs="Times New Roman"/>
                <w:sz w:val="24"/>
                <w:szCs w:val="24"/>
              </w:rPr>
              <w:t>«Коллаж осенний»</w:t>
            </w:r>
            <w:proofErr w:type="gramStart"/>
            <w:r>
              <w:rPr>
                <w:rFonts w:ascii="Times New Roman" w:eastAsia="Calibri" w:hAnsi="Times New Roman" w:cs="Times New Roman"/>
                <w:sz w:val="24"/>
                <w:szCs w:val="24"/>
              </w:rPr>
              <w:t xml:space="preserve"> .</w:t>
            </w:r>
            <w:proofErr w:type="gramEnd"/>
            <w:r>
              <w:rPr>
                <w:rFonts w:ascii="Times New Roman" w:eastAsia="Calibri" w:hAnsi="Times New Roman" w:cs="Times New Roman"/>
                <w:sz w:val="24"/>
                <w:szCs w:val="24"/>
              </w:rPr>
              <w:t xml:space="preserve"> </w:t>
            </w:r>
          </w:p>
        </w:tc>
        <w:tc>
          <w:tcPr>
            <w:tcW w:w="6944" w:type="dxa"/>
            <w:tcBorders>
              <w:top w:val="single" w:sz="4" w:space="0" w:color="auto"/>
              <w:left w:val="single" w:sz="4" w:space="0" w:color="auto"/>
              <w:bottom w:val="single" w:sz="4" w:space="0" w:color="auto"/>
              <w:right w:val="single" w:sz="4" w:space="0" w:color="auto"/>
            </w:tcBorders>
            <w:hideMark/>
          </w:tcPr>
          <w:p w:rsidR="009658D1" w:rsidRDefault="009658D1">
            <w:pPr>
              <w:pStyle w:val="a3"/>
              <w:spacing w:after="0" w:line="240" w:lineRule="auto"/>
              <w:rPr>
                <w:rFonts w:eastAsia="Arial"/>
                <w:color w:val="auto"/>
                <w:sz w:val="22"/>
                <w:szCs w:val="22"/>
                <w:lang w:val="ru-RU"/>
              </w:rPr>
            </w:pPr>
            <w:r>
              <w:rPr>
                <w:rFonts w:eastAsia="Arial"/>
                <w:color w:val="auto"/>
                <w:sz w:val="22"/>
                <w:szCs w:val="22"/>
                <w:lang w:val="ru-RU"/>
              </w:rPr>
              <w:t>Соблюдение последовательности действий при изготовлении аппликации (составление эскиза сюжета аппликации, заготовка деталей, сборка изображения, намазывание деталей клеем, приклеивание деталей к фону) «</w:t>
            </w:r>
            <w:proofErr w:type="gramStart"/>
            <w:r>
              <w:rPr>
                <w:rFonts w:eastAsia="Arial"/>
                <w:color w:val="auto"/>
                <w:sz w:val="22"/>
                <w:szCs w:val="22"/>
                <w:lang w:val="ru-RU"/>
              </w:rPr>
              <w:t>Рванная</w:t>
            </w:r>
            <w:proofErr w:type="gramEnd"/>
            <w:r>
              <w:rPr>
                <w:rFonts w:eastAsia="Arial"/>
                <w:color w:val="auto"/>
                <w:sz w:val="22"/>
                <w:szCs w:val="22"/>
                <w:lang w:val="ru-RU"/>
              </w:rPr>
              <w:t>» аппликация.</w:t>
            </w:r>
          </w:p>
        </w:tc>
        <w:tc>
          <w:tcPr>
            <w:tcW w:w="2032"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Аппликация, коллаж.</w:t>
            </w:r>
          </w:p>
        </w:tc>
        <w:tc>
          <w:tcPr>
            <w:tcW w:w="1020"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16.09</w:t>
            </w:r>
          </w:p>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23.09</w:t>
            </w:r>
          </w:p>
        </w:tc>
        <w:tc>
          <w:tcPr>
            <w:tcW w:w="994" w:type="dxa"/>
            <w:tcBorders>
              <w:top w:val="single" w:sz="4" w:space="0" w:color="auto"/>
              <w:left w:val="single" w:sz="4" w:space="0" w:color="auto"/>
              <w:bottom w:val="single" w:sz="4" w:space="0" w:color="auto"/>
              <w:right w:val="single" w:sz="4" w:space="0" w:color="auto"/>
            </w:tcBorders>
          </w:tcPr>
          <w:p w:rsidR="009658D1" w:rsidRDefault="009658D1">
            <w:pPr>
              <w:spacing w:after="0" w:line="240" w:lineRule="auto"/>
              <w:jc w:val="center"/>
              <w:rPr>
                <w:rFonts w:ascii="Times New Roman" w:eastAsia="Times New Roman" w:hAnsi="Times New Roman" w:cs="Times New Roman"/>
                <w:sz w:val="24"/>
                <w:szCs w:val="24"/>
                <w:lang w:val="en-US" w:eastAsia="ru-RU"/>
              </w:rPr>
            </w:pPr>
          </w:p>
        </w:tc>
      </w:tr>
      <w:tr w:rsidR="009658D1" w:rsidTr="009658D1">
        <w:trPr>
          <w:trHeight w:val="290"/>
        </w:trPr>
        <w:tc>
          <w:tcPr>
            <w:tcW w:w="646" w:type="dxa"/>
            <w:tcBorders>
              <w:top w:val="single" w:sz="4" w:space="0" w:color="auto"/>
              <w:left w:val="single" w:sz="4" w:space="0" w:color="auto"/>
              <w:bottom w:val="single" w:sz="4" w:space="0" w:color="auto"/>
              <w:right w:val="single" w:sz="4" w:space="0" w:color="auto"/>
            </w:tcBorders>
            <w:hideMark/>
          </w:tcPr>
          <w:p w:rsidR="009658D1" w:rsidRDefault="009658D1">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3259" w:type="dxa"/>
            <w:tcBorders>
              <w:top w:val="single" w:sz="4" w:space="0" w:color="auto"/>
              <w:left w:val="single" w:sz="4" w:space="0" w:color="auto"/>
              <w:bottom w:val="single" w:sz="4" w:space="0" w:color="auto"/>
              <w:right w:val="single" w:sz="4" w:space="0" w:color="auto"/>
            </w:tcBorders>
            <w:hideMark/>
          </w:tcPr>
          <w:p w:rsidR="009658D1" w:rsidRDefault="009658D1">
            <w:pPr>
              <w:shd w:val="clear" w:color="auto" w:fill="FFFFFF"/>
              <w:spacing w:after="0" w:line="240" w:lineRule="auto"/>
              <w:rPr>
                <w:rFonts w:ascii="Times New Roman" w:eastAsia="Calibri" w:hAnsi="Times New Roman" w:cs="Times New Roman"/>
                <w:sz w:val="24"/>
                <w:szCs w:val="24"/>
              </w:rPr>
            </w:pPr>
            <w:r>
              <w:rPr>
                <w:rFonts w:ascii="Times New Roman" w:eastAsia="Century Schoolbook" w:hAnsi="Times New Roman" w:cs="Times New Roman"/>
                <w:bCs/>
                <w:sz w:val="24"/>
                <w:szCs w:val="24"/>
              </w:rPr>
              <w:t>Рисование</w:t>
            </w:r>
            <w:r>
              <w:rPr>
                <w:rFonts w:ascii="Times New Roman" w:eastAsia="Calibri" w:hAnsi="Times New Roman" w:cs="Times New Roman"/>
                <w:sz w:val="24"/>
                <w:szCs w:val="24"/>
              </w:rPr>
              <w:t>. Знакомство с красками. Рисование домиков  красками</w:t>
            </w:r>
          </w:p>
        </w:tc>
        <w:tc>
          <w:tcPr>
            <w:tcW w:w="6944" w:type="dxa"/>
            <w:tcBorders>
              <w:top w:val="single" w:sz="4" w:space="0" w:color="auto"/>
              <w:left w:val="single" w:sz="4" w:space="0" w:color="auto"/>
              <w:bottom w:val="single" w:sz="4" w:space="0" w:color="auto"/>
              <w:right w:val="single" w:sz="4" w:space="0" w:color="auto"/>
            </w:tcBorders>
            <w:vAlign w:val="center"/>
            <w:hideMark/>
          </w:tcPr>
          <w:p w:rsidR="009658D1" w:rsidRDefault="009658D1">
            <w:pPr>
              <w:pStyle w:val="a3"/>
              <w:spacing w:after="0" w:line="240" w:lineRule="auto"/>
              <w:rPr>
                <w:rFonts w:eastAsia="Arial"/>
                <w:color w:val="auto"/>
                <w:sz w:val="22"/>
                <w:szCs w:val="22"/>
                <w:lang w:val="ru-RU"/>
              </w:rPr>
            </w:pPr>
            <w:proofErr w:type="gramStart"/>
            <w:r>
              <w:rPr>
                <w:rFonts w:eastAsia="Arial"/>
                <w:color w:val="auto"/>
                <w:sz w:val="22"/>
                <w:szCs w:val="22"/>
                <w:lang w:val="ru-RU"/>
              </w:rPr>
              <w:t>Узнавание (различение) материалов и инструментов, используемых для рисования: краски, мелки, карандаши, фломастеры, палитра, мольберт, кисти, емкость для воды</w:t>
            </w:r>
            <w:proofErr w:type="gramEnd"/>
          </w:p>
          <w:p w:rsidR="009658D1" w:rsidRDefault="009658D1">
            <w:pPr>
              <w:pStyle w:val="a3"/>
              <w:spacing w:after="0" w:line="240" w:lineRule="auto"/>
              <w:rPr>
                <w:rFonts w:eastAsia="Times New Roman"/>
                <w:color w:val="auto"/>
                <w:sz w:val="22"/>
                <w:szCs w:val="22"/>
                <w:lang w:val="ru-RU" w:eastAsia="ru-RU"/>
              </w:rPr>
            </w:pPr>
            <w:r>
              <w:rPr>
                <w:rFonts w:eastAsia="Arial"/>
                <w:color w:val="auto"/>
                <w:sz w:val="22"/>
                <w:szCs w:val="22"/>
                <w:lang w:val="ru-RU"/>
              </w:rPr>
              <w:t>Соблюдение последовательности действий при работе с красками. Соединение точек на рисунке (рисование домика).</w:t>
            </w:r>
          </w:p>
        </w:tc>
        <w:tc>
          <w:tcPr>
            <w:tcW w:w="2032"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Принадлежности</w:t>
            </w:r>
          </w:p>
        </w:tc>
        <w:tc>
          <w:tcPr>
            <w:tcW w:w="1020"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30.09</w:t>
            </w:r>
          </w:p>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7.10</w:t>
            </w:r>
          </w:p>
        </w:tc>
        <w:tc>
          <w:tcPr>
            <w:tcW w:w="994" w:type="dxa"/>
            <w:tcBorders>
              <w:top w:val="single" w:sz="4" w:space="0" w:color="auto"/>
              <w:left w:val="single" w:sz="4" w:space="0" w:color="auto"/>
              <w:bottom w:val="single" w:sz="4" w:space="0" w:color="auto"/>
              <w:right w:val="single" w:sz="4" w:space="0" w:color="auto"/>
            </w:tcBorders>
          </w:tcPr>
          <w:p w:rsidR="009658D1" w:rsidRDefault="009658D1">
            <w:pPr>
              <w:spacing w:after="0" w:line="240" w:lineRule="auto"/>
              <w:jc w:val="center"/>
              <w:rPr>
                <w:rFonts w:ascii="Times New Roman" w:eastAsia="Times New Roman" w:hAnsi="Times New Roman" w:cs="Times New Roman"/>
                <w:sz w:val="24"/>
                <w:szCs w:val="24"/>
                <w:lang w:val="en-US" w:eastAsia="ru-RU"/>
              </w:rPr>
            </w:pPr>
          </w:p>
        </w:tc>
      </w:tr>
      <w:tr w:rsidR="009658D1" w:rsidTr="009658D1">
        <w:trPr>
          <w:trHeight w:val="290"/>
        </w:trPr>
        <w:tc>
          <w:tcPr>
            <w:tcW w:w="646" w:type="dxa"/>
            <w:tcBorders>
              <w:top w:val="single" w:sz="4" w:space="0" w:color="auto"/>
              <w:left w:val="single" w:sz="4" w:space="0" w:color="auto"/>
              <w:bottom w:val="single" w:sz="4" w:space="0" w:color="auto"/>
              <w:right w:val="single" w:sz="4" w:space="0" w:color="auto"/>
            </w:tcBorders>
            <w:hideMark/>
          </w:tcPr>
          <w:p w:rsidR="009658D1" w:rsidRDefault="009658D1">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3259" w:type="dxa"/>
            <w:tcBorders>
              <w:top w:val="single" w:sz="4" w:space="0" w:color="auto"/>
              <w:left w:val="single" w:sz="4" w:space="0" w:color="auto"/>
              <w:bottom w:val="single" w:sz="4" w:space="0" w:color="auto"/>
              <w:right w:val="single" w:sz="4" w:space="0" w:color="auto"/>
            </w:tcBorders>
            <w:hideMark/>
          </w:tcPr>
          <w:p w:rsidR="009658D1" w:rsidRDefault="009658D1">
            <w:pPr>
              <w:suppressAutoHyphens/>
              <w:spacing w:after="0" w:line="240" w:lineRule="auto"/>
              <w:rPr>
                <w:rFonts w:ascii="Times New Roman" w:eastAsia="Times New Roman" w:hAnsi="Times New Roman" w:cs="Times New Roman"/>
                <w:sz w:val="24"/>
                <w:szCs w:val="24"/>
                <w:lang w:eastAsia="ar-SA"/>
              </w:rPr>
            </w:pPr>
            <w:r>
              <w:rPr>
                <w:rFonts w:ascii="Times New Roman" w:eastAsia="Arial Unicode MS" w:hAnsi="Times New Roman" w:cs="Times New Roman"/>
                <w:bCs/>
                <w:sz w:val="24"/>
                <w:szCs w:val="24"/>
                <w:shd w:val="clear" w:color="auto" w:fill="FFFFFF"/>
                <w:lang w:eastAsia="ar-SA"/>
              </w:rPr>
              <w:t>Аппликация</w:t>
            </w:r>
            <w:r>
              <w:rPr>
                <w:rFonts w:ascii="Times New Roman" w:eastAsia="Century Schoolbook" w:hAnsi="Times New Roman" w:cs="Times New Roman"/>
                <w:sz w:val="24"/>
                <w:szCs w:val="24"/>
                <w:lang w:eastAsia="ar-SA"/>
              </w:rPr>
              <w:t xml:space="preserve"> из кругов «Весёлая гусеница».</w:t>
            </w:r>
          </w:p>
        </w:tc>
        <w:tc>
          <w:tcPr>
            <w:tcW w:w="6944" w:type="dxa"/>
            <w:tcBorders>
              <w:top w:val="single" w:sz="4" w:space="0" w:color="auto"/>
              <w:left w:val="single" w:sz="4" w:space="0" w:color="auto"/>
              <w:bottom w:val="single" w:sz="4" w:space="0" w:color="auto"/>
              <w:right w:val="single" w:sz="4" w:space="0" w:color="auto"/>
            </w:tcBorders>
            <w:hideMark/>
          </w:tcPr>
          <w:p w:rsidR="009658D1" w:rsidRDefault="009658D1">
            <w:pPr>
              <w:pStyle w:val="a3"/>
              <w:spacing w:after="0" w:line="240" w:lineRule="auto"/>
              <w:rPr>
                <w:rFonts w:eastAsia="Arial"/>
                <w:color w:val="auto"/>
                <w:sz w:val="22"/>
                <w:szCs w:val="22"/>
                <w:lang w:val="ru-RU"/>
              </w:rPr>
            </w:pPr>
            <w:r>
              <w:rPr>
                <w:rFonts w:eastAsia="Arial"/>
                <w:color w:val="auto"/>
                <w:sz w:val="22"/>
                <w:szCs w:val="22"/>
                <w:lang w:val="ru-RU"/>
              </w:rPr>
              <w:t>Соблюдение последовательности действий при изготовлении аппликации (составление эскиза сюжета аппликации, заготовка деталей, сборка изображения, намазывание деталей клеем, приклеивание деталей к фону) Вырезание деталей круглой формы, различной величины.</w:t>
            </w:r>
          </w:p>
        </w:tc>
        <w:tc>
          <w:tcPr>
            <w:tcW w:w="2032"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Эскиз, сюжет, фон</w:t>
            </w:r>
          </w:p>
        </w:tc>
        <w:tc>
          <w:tcPr>
            <w:tcW w:w="1020"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14.10</w:t>
            </w:r>
          </w:p>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21.10</w:t>
            </w:r>
          </w:p>
        </w:tc>
        <w:tc>
          <w:tcPr>
            <w:tcW w:w="994" w:type="dxa"/>
            <w:tcBorders>
              <w:top w:val="single" w:sz="4" w:space="0" w:color="auto"/>
              <w:left w:val="single" w:sz="4" w:space="0" w:color="auto"/>
              <w:bottom w:val="single" w:sz="4" w:space="0" w:color="auto"/>
              <w:right w:val="single" w:sz="4" w:space="0" w:color="auto"/>
            </w:tcBorders>
          </w:tcPr>
          <w:p w:rsidR="009658D1" w:rsidRDefault="009658D1">
            <w:pPr>
              <w:spacing w:after="0" w:line="240" w:lineRule="auto"/>
              <w:jc w:val="center"/>
              <w:rPr>
                <w:rFonts w:ascii="Times New Roman" w:eastAsia="Times New Roman" w:hAnsi="Times New Roman" w:cs="Times New Roman"/>
                <w:sz w:val="24"/>
                <w:szCs w:val="24"/>
                <w:lang w:eastAsia="ru-RU"/>
              </w:rPr>
            </w:pPr>
          </w:p>
        </w:tc>
      </w:tr>
      <w:tr w:rsidR="009658D1" w:rsidTr="009658D1">
        <w:trPr>
          <w:trHeight w:val="193"/>
        </w:trPr>
        <w:tc>
          <w:tcPr>
            <w:tcW w:w="646" w:type="dxa"/>
            <w:tcBorders>
              <w:top w:val="single" w:sz="4" w:space="0" w:color="auto"/>
              <w:left w:val="single" w:sz="4" w:space="0" w:color="auto"/>
              <w:bottom w:val="single" w:sz="4" w:space="0" w:color="auto"/>
              <w:right w:val="single" w:sz="4" w:space="0" w:color="auto"/>
            </w:tcBorders>
            <w:hideMark/>
          </w:tcPr>
          <w:p w:rsidR="009658D1" w:rsidRDefault="009658D1">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3259" w:type="dxa"/>
            <w:tcBorders>
              <w:top w:val="single" w:sz="4" w:space="0" w:color="auto"/>
              <w:left w:val="single" w:sz="4" w:space="0" w:color="auto"/>
              <w:bottom w:val="single" w:sz="4" w:space="0" w:color="auto"/>
              <w:right w:val="single" w:sz="4" w:space="0" w:color="auto"/>
            </w:tcBorders>
            <w:hideMark/>
          </w:tcPr>
          <w:p w:rsidR="009658D1" w:rsidRDefault="009658D1">
            <w:pPr>
              <w:suppressAutoHyphens/>
              <w:spacing w:after="0" w:line="240" w:lineRule="auto"/>
              <w:rPr>
                <w:rFonts w:ascii="Times New Roman" w:eastAsia="Times New Roman" w:hAnsi="Times New Roman" w:cs="Times New Roman"/>
                <w:sz w:val="24"/>
                <w:szCs w:val="24"/>
                <w:lang w:eastAsia="ar-SA"/>
              </w:rPr>
            </w:pPr>
            <w:r>
              <w:rPr>
                <w:rFonts w:ascii="Times New Roman" w:eastAsia="Arial Unicode MS" w:hAnsi="Times New Roman" w:cs="Times New Roman"/>
                <w:bCs/>
                <w:sz w:val="24"/>
                <w:szCs w:val="24"/>
                <w:shd w:val="clear" w:color="auto" w:fill="FFFFFF"/>
                <w:lang w:eastAsia="ar-SA"/>
              </w:rPr>
              <w:t>Лепка</w:t>
            </w:r>
            <w:r>
              <w:rPr>
                <w:rFonts w:ascii="Times New Roman" w:eastAsia="Century Schoolbook" w:hAnsi="Times New Roman" w:cs="Times New Roman"/>
                <w:sz w:val="24"/>
                <w:szCs w:val="24"/>
                <w:lang w:eastAsia="ar-SA"/>
              </w:rPr>
              <w:t xml:space="preserve"> гусеницы.</w:t>
            </w:r>
          </w:p>
        </w:tc>
        <w:tc>
          <w:tcPr>
            <w:tcW w:w="6944" w:type="dxa"/>
            <w:tcBorders>
              <w:top w:val="single" w:sz="4" w:space="0" w:color="auto"/>
              <w:left w:val="single" w:sz="4" w:space="0" w:color="auto"/>
              <w:bottom w:val="single" w:sz="4" w:space="0" w:color="auto"/>
              <w:right w:val="single" w:sz="4" w:space="0" w:color="auto"/>
            </w:tcBorders>
            <w:hideMark/>
          </w:tcPr>
          <w:p w:rsidR="009658D1" w:rsidRDefault="009658D1">
            <w:pPr>
              <w:pStyle w:val="a3"/>
              <w:spacing w:after="0" w:line="240" w:lineRule="auto"/>
              <w:rPr>
                <w:rFonts w:eastAsia="Arial"/>
                <w:color w:val="auto"/>
                <w:sz w:val="22"/>
                <w:szCs w:val="22"/>
                <w:lang w:val="ru-RU"/>
              </w:rPr>
            </w:pPr>
            <w:r>
              <w:rPr>
                <w:rFonts w:eastAsia="Arial"/>
                <w:color w:val="auto"/>
                <w:sz w:val="22"/>
                <w:szCs w:val="22"/>
                <w:lang w:val="ru-RU"/>
              </w:rPr>
              <w:t>Узнавание (различение) пластичных материалов: пластилин, тесто, глина</w:t>
            </w:r>
            <w:r>
              <w:rPr>
                <w:rFonts w:eastAsia="Arial"/>
                <w:color w:val="auto"/>
                <w:lang w:val="ru-RU"/>
              </w:rPr>
              <w:t xml:space="preserve">. </w:t>
            </w:r>
            <w:proofErr w:type="gramStart"/>
            <w:r>
              <w:rPr>
                <w:rFonts w:eastAsia="Arial"/>
                <w:color w:val="auto"/>
                <w:sz w:val="22"/>
                <w:szCs w:val="22"/>
                <w:lang w:val="ru-RU"/>
              </w:rPr>
              <w:t>Узнавание (различение) инструментов и приспособлений для работы с пластичными материалами: стека, нож, скалка, валик, форма, подложка, штамп</w:t>
            </w:r>
            <w:r>
              <w:rPr>
                <w:rFonts w:eastAsia="Arial"/>
                <w:color w:val="auto"/>
                <w:lang w:val="ru-RU"/>
              </w:rPr>
              <w:t>.</w:t>
            </w:r>
            <w:proofErr w:type="gramEnd"/>
            <w:r>
              <w:rPr>
                <w:rFonts w:eastAsia="Arial"/>
                <w:color w:val="auto"/>
                <w:lang w:val="ru-RU"/>
              </w:rPr>
              <w:t xml:space="preserve"> Скатывание пластилина круглой формы различной формы.</w:t>
            </w:r>
          </w:p>
        </w:tc>
        <w:tc>
          <w:tcPr>
            <w:tcW w:w="2032"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Пластические материалы, лепка.</w:t>
            </w:r>
          </w:p>
        </w:tc>
        <w:tc>
          <w:tcPr>
            <w:tcW w:w="1020"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28.10</w:t>
            </w:r>
          </w:p>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11.11</w:t>
            </w:r>
          </w:p>
        </w:tc>
        <w:tc>
          <w:tcPr>
            <w:tcW w:w="994" w:type="dxa"/>
            <w:tcBorders>
              <w:top w:val="single" w:sz="4" w:space="0" w:color="auto"/>
              <w:left w:val="single" w:sz="4" w:space="0" w:color="auto"/>
              <w:bottom w:val="single" w:sz="4" w:space="0" w:color="auto"/>
              <w:right w:val="single" w:sz="4" w:space="0" w:color="auto"/>
            </w:tcBorders>
          </w:tcPr>
          <w:p w:rsidR="009658D1" w:rsidRDefault="009658D1">
            <w:pPr>
              <w:spacing w:after="0" w:line="240" w:lineRule="auto"/>
              <w:jc w:val="center"/>
              <w:rPr>
                <w:rFonts w:ascii="Times New Roman" w:eastAsia="Times New Roman" w:hAnsi="Times New Roman" w:cs="Times New Roman"/>
                <w:sz w:val="24"/>
                <w:szCs w:val="24"/>
                <w:lang w:eastAsia="ru-RU"/>
              </w:rPr>
            </w:pPr>
          </w:p>
        </w:tc>
      </w:tr>
      <w:tr w:rsidR="009658D1" w:rsidTr="009658D1">
        <w:trPr>
          <w:trHeight w:val="290"/>
        </w:trPr>
        <w:tc>
          <w:tcPr>
            <w:tcW w:w="646" w:type="dxa"/>
            <w:tcBorders>
              <w:top w:val="single" w:sz="4" w:space="0" w:color="auto"/>
              <w:left w:val="single" w:sz="4" w:space="0" w:color="auto"/>
              <w:bottom w:val="single" w:sz="4" w:space="0" w:color="auto"/>
              <w:right w:val="single" w:sz="4" w:space="0" w:color="auto"/>
            </w:tcBorders>
            <w:hideMark/>
          </w:tcPr>
          <w:p w:rsidR="009658D1" w:rsidRDefault="009658D1">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3259" w:type="dxa"/>
            <w:tcBorders>
              <w:top w:val="single" w:sz="4" w:space="0" w:color="auto"/>
              <w:left w:val="single" w:sz="4" w:space="0" w:color="auto"/>
              <w:bottom w:val="single" w:sz="4" w:space="0" w:color="auto"/>
              <w:right w:val="single" w:sz="4" w:space="0" w:color="auto"/>
            </w:tcBorders>
            <w:hideMark/>
          </w:tcPr>
          <w:p w:rsidR="009658D1" w:rsidRDefault="009658D1">
            <w:pPr>
              <w:suppressAutoHyphens/>
              <w:spacing w:after="0" w:line="240" w:lineRule="auto"/>
              <w:rPr>
                <w:rFonts w:ascii="Times New Roman" w:eastAsia="Times New Roman" w:hAnsi="Times New Roman" w:cs="Times New Roman"/>
                <w:sz w:val="24"/>
                <w:szCs w:val="24"/>
                <w:lang w:eastAsia="ar-SA"/>
              </w:rPr>
            </w:pPr>
            <w:r>
              <w:rPr>
                <w:rFonts w:ascii="Times New Roman" w:eastAsia="Arial Unicode MS" w:hAnsi="Times New Roman" w:cs="Times New Roman"/>
                <w:bCs/>
                <w:sz w:val="24"/>
                <w:szCs w:val="24"/>
                <w:shd w:val="clear" w:color="auto" w:fill="FFFFFF"/>
                <w:lang w:eastAsia="ar-SA"/>
              </w:rPr>
              <w:t>Рисование</w:t>
            </w:r>
            <w:r>
              <w:rPr>
                <w:rFonts w:ascii="Times New Roman" w:eastAsia="Century Schoolbook" w:hAnsi="Times New Roman" w:cs="Times New Roman"/>
                <w:sz w:val="24"/>
                <w:szCs w:val="24"/>
                <w:lang w:eastAsia="ar-SA"/>
              </w:rPr>
              <w:t xml:space="preserve">  "Разноцветные мячики (большие и маленькие)".</w:t>
            </w:r>
          </w:p>
        </w:tc>
        <w:tc>
          <w:tcPr>
            <w:tcW w:w="6944" w:type="dxa"/>
            <w:tcBorders>
              <w:top w:val="single" w:sz="4" w:space="0" w:color="auto"/>
              <w:left w:val="single" w:sz="4" w:space="0" w:color="auto"/>
              <w:bottom w:val="single" w:sz="4" w:space="0" w:color="auto"/>
              <w:right w:val="single" w:sz="4" w:space="0" w:color="auto"/>
            </w:tcBorders>
            <w:vAlign w:val="center"/>
            <w:hideMark/>
          </w:tcPr>
          <w:p w:rsidR="009658D1" w:rsidRDefault="009658D1">
            <w:pPr>
              <w:pStyle w:val="a3"/>
              <w:spacing w:after="0" w:line="240" w:lineRule="auto"/>
              <w:rPr>
                <w:rFonts w:eastAsia="Arial"/>
                <w:color w:val="auto"/>
                <w:sz w:val="22"/>
                <w:szCs w:val="22"/>
                <w:lang w:val="ru-RU"/>
              </w:rPr>
            </w:pPr>
            <w:proofErr w:type="gramStart"/>
            <w:r>
              <w:rPr>
                <w:rFonts w:eastAsia="Arial"/>
                <w:color w:val="auto"/>
                <w:sz w:val="22"/>
                <w:szCs w:val="22"/>
                <w:lang w:val="ru-RU"/>
              </w:rPr>
              <w:t>Узнавание (различение) материалов и инструментов, используемых для рисования: краски, мелки, карандаши, фломастеры, палитра, мольберт, кисти, емкость для воды</w:t>
            </w:r>
            <w:proofErr w:type="gramEnd"/>
          </w:p>
          <w:p w:rsidR="009658D1" w:rsidRDefault="009658D1">
            <w:pPr>
              <w:pStyle w:val="a3"/>
              <w:spacing w:after="0" w:line="240" w:lineRule="auto"/>
              <w:rPr>
                <w:rFonts w:eastAsia="Times New Roman"/>
                <w:color w:val="auto"/>
                <w:sz w:val="22"/>
                <w:szCs w:val="22"/>
                <w:lang w:val="ru-RU" w:eastAsia="ru-RU"/>
              </w:rPr>
            </w:pPr>
            <w:r>
              <w:rPr>
                <w:rFonts w:eastAsia="Arial"/>
                <w:color w:val="auto"/>
                <w:sz w:val="22"/>
                <w:szCs w:val="22"/>
                <w:lang w:val="ru-RU"/>
              </w:rPr>
              <w:t>Соблюдение последовательности действий при работе с красками. Узнавание форм разного размера.</w:t>
            </w:r>
          </w:p>
        </w:tc>
        <w:tc>
          <w:tcPr>
            <w:tcW w:w="2032" w:type="dxa"/>
            <w:tcBorders>
              <w:top w:val="single" w:sz="4" w:space="0" w:color="auto"/>
              <w:left w:val="single" w:sz="4" w:space="0" w:color="auto"/>
              <w:bottom w:val="single" w:sz="4" w:space="0" w:color="auto"/>
              <w:right w:val="single" w:sz="4" w:space="0" w:color="auto"/>
            </w:tcBorders>
            <w:hideMark/>
          </w:tcPr>
          <w:p w:rsidR="009658D1" w:rsidRDefault="009658D1">
            <w:pPr>
              <w:pStyle w:val="a3"/>
              <w:spacing w:after="0" w:line="240" w:lineRule="auto"/>
              <w:rPr>
                <w:rFonts w:eastAsia="Arial"/>
                <w:color w:val="auto"/>
                <w:sz w:val="22"/>
                <w:szCs w:val="22"/>
                <w:lang w:val="ru-RU"/>
              </w:rPr>
            </w:pPr>
            <w:proofErr w:type="gramStart"/>
            <w:r>
              <w:rPr>
                <w:rFonts w:eastAsia="Arial"/>
                <w:color w:val="auto"/>
                <w:sz w:val="22"/>
                <w:szCs w:val="22"/>
                <w:lang w:val="ru-RU"/>
              </w:rPr>
              <w:t>к</w:t>
            </w:r>
            <w:proofErr w:type="gramEnd"/>
            <w:r>
              <w:rPr>
                <w:rFonts w:eastAsia="Arial"/>
                <w:color w:val="auto"/>
                <w:sz w:val="22"/>
                <w:szCs w:val="22"/>
                <w:lang w:val="ru-RU"/>
              </w:rPr>
              <w:t>раски, мелки, карандаши, фломастеры, палитра, мольберт, кисти, емкость для воды.</w:t>
            </w:r>
          </w:p>
        </w:tc>
        <w:tc>
          <w:tcPr>
            <w:tcW w:w="1020"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18.11</w:t>
            </w:r>
          </w:p>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25.11</w:t>
            </w:r>
          </w:p>
        </w:tc>
        <w:tc>
          <w:tcPr>
            <w:tcW w:w="994" w:type="dxa"/>
            <w:tcBorders>
              <w:top w:val="single" w:sz="4" w:space="0" w:color="auto"/>
              <w:left w:val="single" w:sz="4" w:space="0" w:color="auto"/>
              <w:bottom w:val="single" w:sz="4" w:space="0" w:color="auto"/>
              <w:right w:val="single" w:sz="4" w:space="0" w:color="auto"/>
            </w:tcBorders>
          </w:tcPr>
          <w:p w:rsidR="009658D1" w:rsidRDefault="009658D1">
            <w:pPr>
              <w:spacing w:after="0" w:line="240" w:lineRule="auto"/>
              <w:jc w:val="center"/>
              <w:rPr>
                <w:rFonts w:ascii="Times New Roman" w:eastAsia="Times New Roman" w:hAnsi="Times New Roman" w:cs="Times New Roman"/>
                <w:sz w:val="24"/>
                <w:szCs w:val="24"/>
                <w:lang w:eastAsia="ru-RU"/>
              </w:rPr>
            </w:pPr>
          </w:p>
        </w:tc>
      </w:tr>
      <w:tr w:rsidR="009658D1" w:rsidTr="009658D1">
        <w:trPr>
          <w:trHeight w:val="290"/>
        </w:trPr>
        <w:tc>
          <w:tcPr>
            <w:tcW w:w="646" w:type="dxa"/>
            <w:tcBorders>
              <w:top w:val="single" w:sz="4" w:space="0" w:color="auto"/>
              <w:left w:val="single" w:sz="4" w:space="0" w:color="auto"/>
              <w:bottom w:val="single" w:sz="4" w:space="0" w:color="auto"/>
              <w:right w:val="single" w:sz="4" w:space="0" w:color="auto"/>
            </w:tcBorders>
            <w:hideMark/>
          </w:tcPr>
          <w:p w:rsidR="009658D1" w:rsidRDefault="009658D1">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7</w:t>
            </w:r>
          </w:p>
        </w:tc>
        <w:tc>
          <w:tcPr>
            <w:tcW w:w="3259" w:type="dxa"/>
            <w:tcBorders>
              <w:top w:val="single" w:sz="4" w:space="0" w:color="auto"/>
              <w:left w:val="single" w:sz="4" w:space="0" w:color="auto"/>
              <w:bottom w:val="single" w:sz="4" w:space="0" w:color="auto"/>
              <w:right w:val="single" w:sz="4" w:space="0" w:color="auto"/>
            </w:tcBorders>
            <w:hideMark/>
          </w:tcPr>
          <w:p w:rsidR="009658D1" w:rsidRDefault="009658D1">
            <w:pPr>
              <w:shd w:val="clear" w:color="auto" w:fill="FFFFFF"/>
              <w:spacing w:after="0"/>
              <w:rPr>
                <w:rFonts w:ascii="Times New Roman" w:eastAsia="Calibri" w:hAnsi="Times New Roman" w:cs="Times New Roman"/>
                <w:sz w:val="24"/>
                <w:szCs w:val="24"/>
              </w:rPr>
            </w:pPr>
            <w:r>
              <w:rPr>
                <w:rFonts w:ascii="Times New Roman" w:eastAsia="Century Schoolbook" w:hAnsi="Times New Roman" w:cs="Times New Roman"/>
                <w:bCs/>
                <w:sz w:val="24"/>
                <w:szCs w:val="24"/>
              </w:rPr>
              <w:t>Лепка</w:t>
            </w:r>
            <w:r>
              <w:rPr>
                <w:rFonts w:ascii="Times New Roman" w:eastAsia="Calibri" w:hAnsi="Times New Roman" w:cs="Times New Roman"/>
                <w:sz w:val="24"/>
                <w:szCs w:val="24"/>
              </w:rPr>
              <w:t xml:space="preserve"> </w:t>
            </w:r>
          </w:p>
          <w:p w:rsidR="009658D1" w:rsidRDefault="009658D1">
            <w:pPr>
              <w:shd w:val="clear" w:color="auto" w:fill="FFFFFF"/>
              <w:spacing w:after="0"/>
              <w:rPr>
                <w:rFonts w:ascii="Times New Roman" w:eastAsia="Calibri" w:hAnsi="Times New Roman" w:cs="Times New Roman"/>
                <w:sz w:val="24"/>
                <w:szCs w:val="24"/>
              </w:rPr>
            </w:pPr>
            <w:r>
              <w:rPr>
                <w:rFonts w:ascii="Times New Roman" w:eastAsia="Calibri" w:hAnsi="Times New Roman" w:cs="Times New Roman"/>
                <w:sz w:val="24"/>
                <w:szCs w:val="24"/>
              </w:rPr>
              <w:t>«Грибная поляна».</w:t>
            </w:r>
          </w:p>
        </w:tc>
        <w:tc>
          <w:tcPr>
            <w:tcW w:w="6944"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b/>
                <w:sz w:val="24"/>
                <w:szCs w:val="24"/>
                <w:lang w:eastAsia="ru-RU"/>
              </w:rPr>
            </w:pPr>
            <w:r>
              <w:rPr>
                <w:rFonts w:ascii="Times New Roman" w:eastAsia="Arial" w:hAnsi="Times New Roman" w:cs="Times New Roman"/>
              </w:rPr>
              <w:t xml:space="preserve">Узнавание (различение) пластичных материалов: пластилин, тесто, глина. </w:t>
            </w:r>
            <w:proofErr w:type="gramStart"/>
            <w:r>
              <w:rPr>
                <w:rFonts w:ascii="Times New Roman" w:eastAsia="Arial" w:hAnsi="Times New Roman" w:cs="Times New Roman"/>
              </w:rPr>
              <w:t>Узнавание (различение) инструментов и приспособлений для работы с пластичными материалами: стека, нож, скалка, валик, форма, подложка, штамп.</w:t>
            </w:r>
            <w:proofErr w:type="gramEnd"/>
          </w:p>
        </w:tc>
        <w:tc>
          <w:tcPr>
            <w:tcW w:w="2032"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sz w:val="24"/>
                <w:szCs w:val="24"/>
                <w:lang w:eastAsia="ru-RU"/>
              </w:rPr>
            </w:pPr>
            <w:r>
              <w:rPr>
                <w:rFonts w:ascii="Times New Roman" w:eastAsia="Arial" w:hAnsi="Times New Roman" w:cs="Times New Roman"/>
              </w:rPr>
              <w:t>стека, нож, скалка, валик, форма, подложка, штамп.</w:t>
            </w:r>
          </w:p>
        </w:tc>
        <w:tc>
          <w:tcPr>
            <w:tcW w:w="1020"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2.12</w:t>
            </w:r>
          </w:p>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9.12</w:t>
            </w:r>
          </w:p>
        </w:tc>
        <w:tc>
          <w:tcPr>
            <w:tcW w:w="994" w:type="dxa"/>
            <w:tcBorders>
              <w:top w:val="single" w:sz="4" w:space="0" w:color="auto"/>
              <w:left w:val="single" w:sz="4" w:space="0" w:color="auto"/>
              <w:bottom w:val="single" w:sz="4" w:space="0" w:color="auto"/>
              <w:right w:val="single" w:sz="4" w:space="0" w:color="auto"/>
            </w:tcBorders>
          </w:tcPr>
          <w:p w:rsidR="009658D1" w:rsidRDefault="009658D1">
            <w:pPr>
              <w:spacing w:after="0" w:line="240" w:lineRule="auto"/>
              <w:jc w:val="center"/>
              <w:rPr>
                <w:rFonts w:ascii="Times New Roman" w:eastAsia="Times New Roman" w:hAnsi="Times New Roman" w:cs="Times New Roman"/>
                <w:sz w:val="24"/>
                <w:szCs w:val="24"/>
                <w:lang w:eastAsia="ru-RU"/>
              </w:rPr>
            </w:pPr>
          </w:p>
        </w:tc>
      </w:tr>
      <w:tr w:rsidR="009658D1" w:rsidTr="009658D1">
        <w:trPr>
          <w:trHeight w:val="290"/>
        </w:trPr>
        <w:tc>
          <w:tcPr>
            <w:tcW w:w="646" w:type="dxa"/>
            <w:tcBorders>
              <w:top w:val="single" w:sz="4" w:space="0" w:color="auto"/>
              <w:left w:val="single" w:sz="4" w:space="0" w:color="auto"/>
              <w:bottom w:val="single" w:sz="4" w:space="0" w:color="auto"/>
              <w:right w:val="single" w:sz="4" w:space="0" w:color="auto"/>
            </w:tcBorders>
            <w:hideMark/>
          </w:tcPr>
          <w:p w:rsidR="009658D1" w:rsidRDefault="009658D1">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8</w:t>
            </w:r>
          </w:p>
        </w:tc>
        <w:tc>
          <w:tcPr>
            <w:tcW w:w="3259" w:type="dxa"/>
            <w:tcBorders>
              <w:top w:val="single" w:sz="4" w:space="0" w:color="auto"/>
              <w:left w:val="single" w:sz="4" w:space="0" w:color="auto"/>
              <w:bottom w:val="single" w:sz="4" w:space="0" w:color="auto"/>
              <w:right w:val="single" w:sz="4" w:space="0" w:color="auto"/>
            </w:tcBorders>
            <w:hideMark/>
          </w:tcPr>
          <w:p w:rsidR="009658D1" w:rsidRDefault="009658D1">
            <w:pPr>
              <w:suppressAutoHyphens/>
              <w:spacing w:after="0" w:line="240" w:lineRule="auto"/>
              <w:rPr>
                <w:rFonts w:ascii="Times New Roman" w:eastAsia="Times New Roman" w:hAnsi="Times New Roman" w:cs="Times New Roman"/>
                <w:sz w:val="24"/>
                <w:szCs w:val="24"/>
                <w:lang w:eastAsia="ar-SA"/>
              </w:rPr>
            </w:pPr>
            <w:r>
              <w:rPr>
                <w:rFonts w:ascii="Times New Roman" w:eastAsia="Arial Unicode MS" w:hAnsi="Times New Roman" w:cs="Times New Roman"/>
                <w:bCs/>
                <w:sz w:val="24"/>
                <w:szCs w:val="24"/>
                <w:shd w:val="clear" w:color="auto" w:fill="FFFFFF"/>
                <w:lang w:eastAsia="ar-SA"/>
              </w:rPr>
              <w:t>Рисование</w:t>
            </w:r>
            <w:r>
              <w:rPr>
                <w:rFonts w:ascii="Times New Roman" w:eastAsia="Century Schoolbook" w:hAnsi="Times New Roman" w:cs="Times New Roman"/>
                <w:sz w:val="24"/>
                <w:szCs w:val="24"/>
                <w:lang w:eastAsia="ar-SA"/>
              </w:rPr>
              <w:t xml:space="preserve"> пальчиками: папа, мама, я.</w:t>
            </w:r>
          </w:p>
        </w:tc>
        <w:tc>
          <w:tcPr>
            <w:tcW w:w="6944" w:type="dxa"/>
            <w:tcBorders>
              <w:top w:val="single" w:sz="4" w:space="0" w:color="auto"/>
              <w:left w:val="single" w:sz="4" w:space="0" w:color="auto"/>
              <w:bottom w:val="single" w:sz="4" w:space="0" w:color="auto"/>
              <w:right w:val="single" w:sz="4" w:space="0" w:color="auto"/>
            </w:tcBorders>
            <w:vAlign w:val="center"/>
            <w:hideMark/>
          </w:tcPr>
          <w:p w:rsidR="009658D1" w:rsidRDefault="009658D1">
            <w:pPr>
              <w:pStyle w:val="a3"/>
              <w:spacing w:after="0" w:line="240" w:lineRule="auto"/>
              <w:rPr>
                <w:rFonts w:eastAsia="Arial"/>
                <w:color w:val="auto"/>
                <w:sz w:val="22"/>
                <w:szCs w:val="22"/>
                <w:lang w:val="ru-RU"/>
              </w:rPr>
            </w:pPr>
            <w:proofErr w:type="gramStart"/>
            <w:r>
              <w:rPr>
                <w:rFonts w:eastAsia="Arial"/>
                <w:color w:val="auto"/>
                <w:sz w:val="22"/>
                <w:szCs w:val="22"/>
                <w:lang w:val="ru-RU"/>
              </w:rPr>
              <w:t>Узнавание (различение) материалов и инструментов, используемых для рисования: краски, мелки, карандаши, фломастеры, палитра, мольберт, кисти, емкость для воды.</w:t>
            </w:r>
            <w:proofErr w:type="gramEnd"/>
            <w:r>
              <w:rPr>
                <w:rFonts w:eastAsia="Arial"/>
                <w:color w:val="auto"/>
                <w:sz w:val="22"/>
                <w:szCs w:val="22"/>
                <w:lang w:val="ru-RU"/>
              </w:rPr>
              <w:t xml:space="preserve"> Соблюдение последовательности действий при работе с красками. Узнавание и называние членов семьи.</w:t>
            </w:r>
          </w:p>
        </w:tc>
        <w:tc>
          <w:tcPr>
            <w:tcW w:w="2032"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Инструменты</w:t>
            </w:r>
          </w:p>
        </w:tc>
        <w:tc>
          <w:tcPr>
            <w:tcW w:w="1020"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16.12</w:t>
            </w:r>
          </w:p>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23.12</w:t>
            </w:r>
          </w:p>
        </w:tc>
        <w:tc>
          <w:tcPr>
            <w:tcW w:w="994" w:type="dxa"/>
            <w:tcBorders>
              <w:top w:val="single" w:sz="4" w:space="0" w:color="auto"/>
              <w:left w:val="single" w:sz="4" w:space="0" w:color="auto"/>
              <w:bottom w:val="single" w:sz="4" w:space="0" w:color="auto"/>
              <w:right w:val="single" w:sz="4" w:space="0" w:color="auto"/>
            </w:tcBorders>
          </w:tcPr>
          <w:p w:rsidR="009658D1" w:rsidRDefault="009658D1">
            <w:pPr>
              <w:spacing w:after="0" w:line="240" w:lineRule="auto"/>
              <w:jc w:val="center"/>
              <w:rPr>
                <w:rFonts w:ascii="Times New Roman" w:eastAsia="Times New Roman" w:hAnsi="Times New Roman" w:cs="Times New Roman"/>
                <w:sz w:val="24"/>
                <w:szCs w:val="24"/>
                <w:lang w:eastAsia="ru-RU"/>
              </w:rPr>
            </w:pPr>
          </w:p>
        </w:tc>
      </w:tr>
      <w:tr w:rsidR="009658D1" w:rsidTr="009658D1">
        <w:trPr>
          <w:trHeight w:val="290"/>
        </w:trPr>
        <w:tc>
          <w:tcPr>
            <w:tcW w:w="646" w:type="dxa"/>
            <w:tcBorders>
              <w:top w:val="single" w:sz="4" w:space="0" w:color="auto"/>
              <w:left w:val="single" w:sz="4" w:space="0" w:color="auto"/>
              <w:bottom w:val="single" w:sz="4" w:space="0" w:color="auto"/>
              <w:right w:val="single" w:sz="4" w:space="0" w:color="auto"/>
            </w:tcBorders>
            <w:hideMark/>
          </w:tcPr>
          <w:p w:rsidR="009658D1" w:rsidRDefault="009658D1">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lastRenderedPageBreak/>
              <w:t>9</w:t>
            </w:r>
          </w:p>
        </w:tc>
        <w:tc>
          <w:tcPr>
            <w:tcW w:w="3259" w:type="dxa"/>
            <w:tcBorders>
              <w:top w:val="single" w:sz="4" w:space="0" w:color="auto"/>
              <w:left w:val="single" w:sz="4" w:space="0" w:color="auto"/>
              <w:bottom w:val="single" w:sz="4" w:space="0" w:color="auto"/>
              <w:right w:val="single" w:sz="4" w:space="0" w:color="auto"/>
            </w:tcBorders>
            <w:hideMark/>
          </w:tcPr>
          <w:p w:rsidR="009658D1" w:rsidRDefault="009658D1">
            <w:pPr>
              <w:suppressAutoHyphens/>
              <w:spacing w:after="0" w:line="240" w:lineRule="auto"/>
              <w:rPr>
                <w:rFonts w:ascii="Times New Roman" w:eastAsia="Century Schoolbook" w:hAnsi="Times New Roman" w:cs="Times New Roman"/>
                <w:sz w:val="24"/>
                <w:szCs w:val="24"/>
                <w:lang w:eastAsia="ar-SA"/>
              </w:rPr>
            </w:pPr>
            <w:r>
              <w:rPr>
                <w:rFonts w:ascii="Times New Roman" w:eastAsia="Arial Unicode MS" w:hAnsi="Times New Roman" w:cs="Times New Roman"/>
                <w:bCs/>
                <w:sz w:val="24"/>
                <w:szCs w:val="24"/>
                <w:shd w:val="clear" w:color="auto" w:fill="FFFFFF"/>
                <w:lang w:eastAsia="ar-SA"/>
              </w:rPr>
              <w:t>Аппликация</w:t>
            </w:r>
            <w:r>
              <w:rPr>
                <w:rFonts w:ascii="Times New Roman" w:eastAsia="Century Schoolbook" w:hAnsi="Times New Roman" w:cs="Times New Roman"/>
                <w:sz w:val="24"/>
                <w:szCs w:val="24"/>
                <w:lang w:eastAsia="ar-SA"/>
              </w:rPr>
              <w:t xml:space="preserve"> крупами и семенами </w:t>
            </w:r>
          </w:p>
          <w:p w:rsidR="009658D1" w:rsidRDefault="009658D1">
            <w:pPr>
              <w:suppressAutoHyphens/>
              <w:spacing w:after="0" w:line="240" w:lineRule="auto"/>
              <w:rPr>
                <w:rFonts w:ascii="Times New Roman" w:eastAsia="Times New Roman" w:hAnsi="Times New Roman" w:cs="Times New Roman"/>
                <w:sz w:val="24"/>
                <w:szCs w:val="24"/>
                <w:lang w:eastAsia="ar-SA"/>
              </w:rPr>
            </w:pPr>
            <w:r>
              <w:rPr>
                <w:rFonts w:ascii="Times New Roman" w:eastAsia="Century Schoolbook" w:hAnsi="Times New Roman" w:cs="Times New Roman"/>
                <w:sz w:val="24"/>
                <w:szCs w:val="24"/>
                <w:lang w:eastAsia="ar-SA"/>
              </w:rPr>
              <w:t>«Леденцы на палочке».</w:t>
            </w:r>
          </w:p>
        </w:tc>
        <w:tc>
          <w:tcPr>
            <w:tcW w:w="6944" w:type="dxa"/>
            <w:tcBorders>
              <w:top w:val="single" w:sz="4" w:space="0" w:color="auto"/>
              <w:left w:val="single" w:sz="4" w:space="0" w:color="auto"/>
              <w:bottom w:val="single" w:sz="4" w:space="0" w:color="auto"/>
              <w:right w:val="single" w:sz="4" w:space="0" w:color="auto"/>
            </w:tcBorders>
            <w:hideMark/>
          </w:tcPr>
          <w:p w:rsidR="009658D1" w:rsidRDefault="009658D1">
            <w:pPr>
              <w:pStyle w:val="a3"/>
              <w:spacing w:after="0" w:line="240" w:lineRule="auto"/>
              <w:rPr>
                <w:rFonts w:eastAsia="Arial"/>
                <w:color w:val="auto"/>
                <w:sz w:val="22"/>
                <w:szCs w:val="22"/>
                <w:lang w:val="ru-RU"/>
              </w:rPr>
            </w:pPr>
            <w:r>
              <w:rPr>
                <w:rFonts w:eastAsia="Arial"/>
                <w:color w:val="auto"/>
                <w:sz w:val="22"/>
                <w:szCs w:val="22"/>
                <w:lang w:val="ru-RU"/>
              </w:rPr>
              <w:t>Соблюдение последовательности действий при изготовлении аппликации (составление эскиза сюжета аппликации, заготовка деталей, сборка изображения, намазывание деталей клеем, приклеивание деталей к фону) Вырезание деталей круглой формы.</w:t>
            </w:r>
          </w:p>
        </w:tc>
        <w:tc>
          <w:tcPr>
            <w:tcW w:w="2032"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Заготовка, приклеивание</w:t>
            </w:r>
          </w:p>
        </w:tc>
        <w:tc>
          <w:tcPr>
            <w:tcW w:w="1020"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13.01</w:t>
            </w:r>
          </w:p>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20.01</w:t>
            </w:r>
          </w:p>
        </w:tc>
        <w:tc>
          <w:tcPr>
            <w:tcW w:w="994" w:type="dxa"/>
            <w:tcBorders>
              <w:top w:val="single" w:sz="4" w:space="0" w:color="auto"/>
              <w:left w:val="single" w:sz="4" w:space="0" w:color="auto"/>
              <w:bottom w:val="single" w:sz="4" w:space="0" w:color="auto"/>
              <w:right w:val="single" w:sz="4" w:space="0" w:color="auto"/>
            </w:tcBorders>
          </w:tcPr>
          <w:p w:rsidR="009658D1" w:rsidRDefault="009658D1">
            <w:pPr>
              <w:spacing w:after="0" w:line="240" w:lineRule="auto"/>
              <w:jc w:val="center"/>
              <w:rPr>
                <w:rFonts w:ascii="Times New Roman" w:eastAsia="Times New Roman" w:hAnsi="Times New Roman" w:cs="Times New Roman"/>
                <w:sz w:val="24"/>
                <w:szCs w:val="24"/>
                <w:lang w:eastAsia="ru-RU"/>
              </w:rPr>
            </w:pPr>
          </w:p>
        </w:tc>
      </w:tr>
      <w:tr w:rsidR="009658D1" w:rsidTr="009658D1">
        <w:trPr>
          <w:trHeight w:val="285"/>
        </w:trPr>
        <w:tc>
          <w:tcPr>
            <w:tcW w:w="646" w:type="dxa"/>
            <w:tcBorders>
              <w:top w:val="single" w:sz="4" w:space="0" w:color="auto"/>
              <w:left w:val="single" w:sz="4" w:space="0" w:color="auto"/>
              <w:bottom w:val="single" w:sz="4" w:space="0" w:color="auto"/>
              <w:right w:val="single" w:sz="4" w:space="0" w:color="auto"/>
            </w:tcBorders>
            <w:hideMark/>
          </w:tcPr>
          <w:p w:rsidR="009658D1" w:rsidRDefault="009658D1">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10</w:t>
            </w:r>
          </w:p>
        </w:tc>
        <w:tc>
          <w:tcPr>
            <w:tcW w:w="3259" w:type="dxa"/>
            <w:tcBorders>
              <w:top w:val="single" w:sz="4" w:space="0" w:color="auto"/>
              <w:left w:val="single" w:sz="4" w:space="0" w:color="auto"/>
              <w:bottom w:val="single" w:sz="4" w:space="0" w:color="auto"/>
              <w:right w:val="single" w:sz="4" w:space="0" w:color="auto"/>
            </w:tcBorders>
            <w:hideMark/>
          </w:tcPr>
          <w:p w:rsidR="009658D1" w:rsidRDefault="009658D1">
            <w:pPr>
              <w:suppressAutoHyphens/>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Лепка «Рыбка».</w:t>
            </w:r>
          </w:p>
        </w:tc>
        <w:tc>
          <w:tcPr>
            <w:tcW w:w="6944"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b/>
                <w:sz w:val="24"/>
                <w:szCs w:val="24"/>
                <w:lang w:eastAsia="ru-RU"/>
              </w:rPr>
            </w:pPr>
            <w:r>
              <w:rPr>
                <w:rFonts w:ascii="Times New Roman" w:eastAsia="Arial" w:hAnsi="Times New Roman" w:cs="Times New Roman"/>
              </w:rPr>
              <w:t xml:space="preserve">Узнавание (различение) пластичных материалов: пластилин, тесто, глина. </w:t>
            </w:r>
            <w:proofErr w:type="gramStart"/>
            <w:r>
              <w:rPr>
                <w:rFonts w:ascii="Times New Roman" w:eastAsia="Arial" w:hAnsi="Times New Roman" w:cs="Times New Roman"/>
              </w:rPr>
              <w:t>Узнавание (различение) инструментов и приспособлений для работы с пластичными материалами: стека, нож, скалка, валик, форма, подложка, штамп.</w:t>
            </w:r>
            <w:proofErr w:type="gramEnd"/>
            <w:r>
              <w:rPr>
                <w:rFonts w:ascii="Times New Roman" w:eastAsia="Arial" w:hAnsi="Times New Roman" w:cs="Times New Roman"/>
              </w:rPr>
              <w:t xml:space="preserve"> Размазывание.</w:t>
            </w:r>
          </w:p>
        </w:tc>
        <w:tc>
          <w:tcPr>
            <w:tcW w:w="2032"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sz w:val="24"/>
                <w:szCs w:val="24"/>
                <w:lang w:eastAsia="ru-RU"/>
              </w:rPr>
            </w:pPr>
            <w:r>
              <w:rPr>
                <w:rFonts w:ascii="Times New Roman" w:eastAsia="Arial" w:hAnsi="Times New Roman" w:cs="Times New Roman"/>
              </w:rPr>
              <w:t>стека, нож, скалка, валик, форма, подложка, штамп.</w:t>
            </w:r>
          </w:p>
        </w:tc>
        <w:tc>
          <w:tcPr>
            <w:tcW w:w="1020"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27.01</w:t>
            </w:r>
          </w:p>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3.02</w:t>
            </w:r>
          </w:p>
        </w:tc>
        <w:tc>
          <w:tcPr>
            <w:tcW w:w="994" w:type="dxa"/>
            <w:tcBorders>
              <w:top w:val="single" w:sz="4" w:space="0" w:color="auto"/>
              <w:left w:val="single" w:sz="4" w:space="0" w:color="auto"/>
              <w:bottom w:val="single" w:sz="4" w:space="0" w:color="auto"/>
              <w:right w:val="single" w:sz="4" w:space="0" w:color="auto"/>
            </w:tcBorders>
          </w:tcPr>
          <w:p w:rsidR="009658D1" w:rsidRDefault="009658D1">
            <w:pPr>
              <w:spacing w:after="0" w:line="240" w:lineRule="auto"/>
              <w:jc w:val="center"/>
              <w:rPr>
                <w:rFonts w:ascii="Times New Roman" w:eastAsia="Times New Roman" w:hAnsi="Times New Roman" w:cs="Times New Roman"/>
                <w:sz w:val="24"/>
                <w:szCs w:val="24"/>
                <w:lang w:eastAsia="ru-RU"/>
              </w:rPr>
            </w:pPr>
          </w:p>
        </w:tc>
      </w:tr>
      <w:tr w:rsidR="009658D1" w:rsidTr="009658D1">
        <w:trPr>
          <w:trHeight w:val="290"/>
        </w:trPr>
        <w:tc>
          <w:tcPr>
            <w:tcW w:w="646" w:type="dxa"/>
            <w:tcBorders>
              <w:top w:val="single" w:sz="4" w:space="0" w:color="auto"/>
              <w:left w:val="single" w:sz="4" w:space="0" w:color="auto"/>
              <w:bottom w:val="single" w:sz="4" w:space="0" w:color="auto"/>
              <w:right w:val="single" w:sz="4" w:space="0" w:color="auto"/>
            </w:tcBorders>
            <w:hideMark/>
          </w:tcPr>
          <w:p w:rsidR="009658D1" w:rsidRDefault="009658D1">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11</w:t>
            </w:r>
          </w:p>
        </w:tc>
        <w:tc>
          <w:tcPr>
            <w:tcW w:w="3259" w:type="dxa"/>
            <w:tcBorders>
              <w:top w:val="single" w:sz="4" w:space="0" w:color="auto"/>
              <w:left w:val="single" w:sz="4" w:space="0" w:color="auto"/>
              <w:bottom w:val="single" w:sz="4" w:space="0" w:color="auto"/>
              <w:right w:val="single" w:sz="4" w:space="0" w:color="auto"/>
            </w:tcBorders>
            <w:hideMark/>
          </w:tcPr>
          <w:p w:rsidR="009658D1" w:rsidRDefault="009658D1">
            <w:pPr>
              <w:suppressAutoHyphens/>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Рисование «Лодки плывут по реке». Начало работы.</w:t>
            </w:r>
          </w:p>
        </w:tc>
        <w:tc>
          <w:tcPr>
            <w:tcW w:w="6944"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b/>
                <w:sz w:val="24"/>
                <w:szCs w:val="24"/>
                <w:lang w:eastAsia="ru-RU"/>
              </w:rPr>
            </w:pPr>
            <w:r>
              <w:rPr>
                <w:rFonts w:ascii="Times New Roman" w:eastAsia="Arial" w:hAnsi="Times New Roman" w:cs="Times New Roman"/>
                <w:sz w:val="24"/>
                <w:szCs w:val="24"/>
              </w:rPr>
              <w:t>Соблюдение последовательности действий при работе с красками.</w:t>
            </w:r>
          </w:p>
        </w:tc>
        <w:tc>
          <w:tcPr>
            <w:tcW w:w="2032"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Последовательность. </w:t>
            </w:r>
          </w:p>
        </w:tc>
        <w:tc>
          <w:tcPr>
            <w:tcW w:w="1020"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10.02</w:t>
            </w:r>
          </w:p>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17.02</w:t>
            </w:r>
          </w:p>
        </w:tc>
        <w:tc>
          <w:tcPr>
            <w:tcW w:w="994" w:type="dxa"/>
            <w:tcBorders>
              <w:top w:val="single" w:sz="4" w:space="0" w:color="auto"/>
              <w:left w:val="single" w:sz="4" w:space="0" w:color="auto"/>
              <w:bottom w:val="single" w:sz="4" w:space="0" w:color="auto"/>
              <w:right w:val="single" w:sz="4" w:space="0" w:color="auto"/>
            </w:tcBorders>
          </w:tcPr>
          <w:p w:rsidR="009658D1" w:rsidRDefault="009658D1">
            <w:pPr>
              <w:spacing w:after="0" w:line="240" w:lineRule="auto"/>
              <w:jc w:val="center"/>
              <w:rPr>
                <w:rFonts w:ascii="Times New Roman" w:eastAsia="Times New Roman" w:hAnsi="Times New Roman" w:cs="Times New Roman"/>
                <w:sz w:val="24"/>
                <w:szCs w:val="24"/>
                <w:lang w:eastAsia="ru-RU"/>
              </w:rPr>
            </w:pPr>
          </w:p>
        </w:tc>
      </w:tr>
      <w:tr w:rsidR="009658D1" w:rsidTr="009658D1">
        <w:trPr>
          <w:trHeight w:val="290"/>
        </w:trPr>
        <w:tc>
          <w:tcPr>
            <w:tcW w:w="646" w:type="dxa"/>
            <w:tcBorders>
              <w:top w:val="single" w:sz="4" w:space="0" w:color="auto"/>
              <w:left w:val="single" w:sz="4" w:space="0" w:color="auto"/>
              <w:bottom w:val="single" w:sz="4" w:space="0" w:color="auto"/>
              <w:right w:val="single" w:sz="4" w:space="0" w:color="auto"/>
            </w:tcBorders>
            <w:hideMark/>
          </w:tcPr>
          <w:p w:rsidR="009658D1" w:rsidRDefault="009658D1">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12</w:t>
            </w:r>
          </w:p>
        </w:tc>
        <w:tc>
          <w:tcPr>
            <w:tcW w:w="3259" w:type="dxa"/>
            <w:tcBorders>
              <w:top w:val="single" w:sz="4" w:space="0" w:color="auto"/>
              <w:left w:val="single" w:sz="4" w:space="0" w:color="auto"/>
              <w:bottom w:val="single" w:sz="4" w:space="0" w:color="auto"/>
              <w:right w:val="single" w:sz="4" w:space="0" w:color="auto"/>
            </w:tcBorders>
            <w:hideMark/>
          </w:tcPr>
          <w:p w:rsidR="009658D1" w:rsidRDefault="009658D1">
            <w:pPr>
              <w:suppressAutoHyphens/>
              <w:spacing w:after="0" w:line="240" w:lineRule="auto"/>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Лепка «Рыбка».</w:t>
            </w:r>
          </w:p>
        </w:tc>
        <w:tc>
          <w:tcPr>
            <w:tcW w:w="6944"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b/>
                <w:sz w:val="24"/>
                <w:szCs w:val="24"/>
                <w:lang w:eastAsia="ru-RU"/>
              </w:rPr>
            </w:pPr>
            <w:r>
              <w:rPr>
                <w:rFonts w:ascii="Times New Roman" w:eastAsia="Arial" w:hAnsi="Times New Roman" w:cs="Times New Roman"/>
              </w:rPr>
              <w:t xml:space="preserve">Узнавание (различение) пластичных материалов: пластилин, тесто, глина. </w:t>
            </w:r>
            <w:proofErr w:type="gramStart"/>
            <w:r>
              <w:rPr>
                <w:rFonts w:ascii="Times New Roman" w:eastAsia="Arial" w:hAnsi="Times New Roman" w:cs="Times New Roman"/>
              </w:rPr>
              <w:t>Узнавание (различение) инструментов и приспособлений для работы с пластичными материалами: стека, нож, скалка, валик, форма, подложка, штамп.</w:t>
            </w:r>
            <w:proofErr w:type="gramEnd"/>
            <w:r>
              <w:rPr>
                <w:rFonts w:ascii="Times New Roman" w:eastAsia="Arial" w:hAnsi="Times New Roman" w:cs="Times New Roman"/>
              </w:rPr>
              <w:t xml:space="preserve"> Размазывание.</w:t>
            </w:r>
          </w:p>
        </w:tc>
        <w:tc>
          <w:tcPr>
            <w:tcW w:w="2032"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sz w:val="24"/>
                <w:szCs w:val="24"/>
                <w:lang w:eastAsia="ru-RU"/>
              </w:rPr>
            </w:pPr>
            <w:r>
              <w:rPr>
                <w:rFonts w:ascii="Times New Roman" w:eastAsia="Arial" w:hAnsi="Times New Roman" w:cs="Times New Roman"/>
              </w:rPr>
              <w:t>стека, нож, скалка, валик, форма, подложка, штамп.</w:t>
            </w:r>
          </w:p>
        </w:tc>
        <w:tc>
          <w:tcPr>
            <w:tcW w:w="1020"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24.02</w:t>
            </w:r>
          </w:p>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3.03</w:t>
            </w:r>
          </w:p>
        </w:tc>
        <w:tc>
          <w:tcPr>
            <w:tcW w:w="994" w:type="dxa"/>
            <w:tcBorders>
              <w:top w:val="single" w:sz="4" w:space="0" w:color="auto"/>
              <w:left w:val="single" w:sz="4" w:space="0" w:color="auto"/>
              <w:bottom w:val="single" w:sz="4" w:space="0" w:color="auto"/>
              <w:right w:val="single" w:sz="4" w:space="0" w:color="auto"/>
            </w:tcBorders>
          </w:tcPr>
          <w:p w:rsidR="009658D1" w:rsidRDefault="009658D1">
            <w:pPr>
              <w:spacing w:after="0" w:line="240" w:lineRule="auto"/>
              <w:jc w:val="center"/>
              <w:rPr>
                <w:rFonts w:ascii="Times New Roman" w:eastAsia="Times New Roman" w:hAnsi="Times New Roman" w:cs="Times New Roman"/>
                <w:sz w:val="24"/>
                <w:szCs w:val="24"/>
                <w:lang w:eastAsia="ru-RU"/>
              </w:rPr>
            </w:pPr>
          </w:p>
        </w:tc>
      </w:tr>
      <w:tr w:rsidR="009658D1" w:rsidTr="009658D1">
        <w:trPr>
          <w:trHeight w:val="290"/>
        </w:trPr>
        <w:tc>
          <w:tcPr>
            <w:tcW w:w="646" w:type="dxa"/>
            <w:tcBorders>
              <w:top w:val="single" w:sz="4" w:space="0" w:color="auto"/>
              <w:left w:val="single" w:sz="4" w:space="0" w:color="auto"/>
              <w:bottom w:val="single" w:sz="4" w:space="0" w:color="auto"/>
              <w:right w:val="single" w:sz="4" w:space="0" w:color="auto"/>
            </w:tcBorders>
            <w:hideMark/>
          </w:tcPr>
          <w:p w:rsidR="009658D1" w:rsidRDefault="009658D1">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13</w:t>
            </w:r>
          </w:p>
        </w:tc>
        <w:tc>
          <w:tcPr>
            <w:tcW w:w="3259" w:type="dxa"/>
            <w:tcBorders>
              <w:top w:val="single" w:sz="4" w:space="0" w:color="auto"/>
              <w:left w:val="single" w:sz="4" w:space="0" w:color="auto"/>
              <w:bottom w:val="single" w:sz="4" w:space="0" w:color="auto"/>
              <w:right w:val="single" w:sz="4" w:space="0" w:color="auto"/>
            </w:tcBorders>
            <w:hideMark/>
          </w:tcPr>
          <w:p w:rsidR="009658D1" w:rsidRDefault="009658D1">
            <w:pPr>
              <w:shd w:val="clear" w:color="auto" w:fill="FFFFFF"/>
              <w:spacing w:after="0"/>
              <w:rPr>
                <w:rFonts w:ascii="Times New Roman" w:eastAsia="Calibri" w:hAnsi="Times New Roman" w:cs="Times New Roman"/>
                <w:sz w:val="24"/>
                <w:szCs w:val="24"/>
              </w:rPr>
            </w:pPr>
            <w:r>
              <w:rPr>
                <w:rFonts w:ascii="Times New Roman" w:eastAsia="Arial Unicode MS" w:hAnsi="Times New Roman" w:cs="Times New Roman"/>
                <w:bCs/>
                <w:sz w:val="24"/>
                <w:szCs w:val="24"/>
                <w:shd w:val="clear" w:color="auto" w:fill="FFFFFF"/>
                <w:lang w:eastAsia="ar-SA"/>
              </w:rPr>
              <w:t>Лепка</w:t>
            </w:r>
            <w:r>
              <w:rPr>
                <w:rFonts w:ascii="Times New Roman" w:eastAsia="Century Schoolbook" w:hAnsi="Times New Roman" w:cs="Times New Roman"/>
                <w:sz w:val="24"/>
                <w:szCs w:val="24"/>
                <w:lang w:eastAsia="ar-SA"/>
              </w:rPr>
              <w:t xml:space="preserve"> </w:t>
            </w:r>
            <w:r>
              <w:rPr>
                <w:rFonts w:ascii="Times New Roman" w:eastAsia="Century Schoolbook" w:hAnsi="Times New Roman" w:cs="Times New Roman"/>
                <w:iCs/>
                <w:sz w:val="24"/>
                <w:szCs w:val="24"/>
                <w:lang w:eastAsia="ar-SA"/>
              </w:rPr>
              <w:t>«</w:t>
            </w:r>
            <w:proofErr w:type="spellStart"/>
            <w:r>
              <w:rPr>
                <w:rFonts w:ascii="Times New Roman" w:eastAsia="Century Schoolbook" w:hAnsi="Times New Roman" w:cs="Times New Roman"/>
                <w:iCs/>
                <w:sz w:val="24"/>
                <w:szCs w:val="24"/>
                <w:lang w:eastAsia="ar-SA"/>
              </w:rPr>
              <w:t>Пластилинография</w:t>
            </w:r>
            <w:proofErr w:type="spellEnd"/>
            <w:r>
              <w:rPr>
                <w:rFonts w:ascii="Times New Roman" w:eastAsia="Century Schoolbook" w:hAnsi="Times New Roman" w:cs="Times New Roman"/>
                <w:iCs/>
                <w:sz w:val="24"/>
                <w:szCs w:val="24"/>
                <w:lang w:eastAsia="ar-SA"/>
              </w:rPr>
              <w:t>»</w:t>
            </w:r>
            <w:r>
              <w:rPr>
                <w:rFonts w:ascii="Times New Roman" w:eastAsia="Century Schoolbook" w:hAnsi="Times New Roman" w:cs="Times New Roman"/>
                <w:sz w:val="24"/>
                <w:szCs w:val="24"/>
                <w:lang w:eastAsia="ar-SA"/>
              </w:rPr>
              <w:t xml:space="preserve"> Открытка</w:t>
            </w:r>
            <w:proofErr w:type="gramStart"/>
            <w:r>
              <w:rPr>
                <w:rFonts w:ascii="Times New Roman" w:eastAsia="Century Schoolbook" w:hAnsi="Times New Roman" w:cs="Times New Roman"/>
                <w:sz w:val="24"/>
                <w:szCs w:val="24"/>
                <w:lang w:eastAsia="ar-SA"/>
              </w:rPr>
              <w:t xml:space="preserve"> .</w:t>
            </w:r>
            <w:proofErr w:type="gramEnd"/>
          </w:p>
        </w:tc>
        <w:tc>
          <w:tcPr>
            <w:tcW w:w="6944"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b/>
                <w:sz w:val="24"/>
                <w:szCs w:val="24"/>
                <w:lang w:eastAsia="ru-RU"/>
              </w:rPr>
            </w:pPr>
            <w:r>
              <w:rPr>
                <w:rFonts w:ascii="Times New Roman" w:eastAsia="Arial" w:hAnsi="Times New Roman" w:cs="Times New Roman"/>
              </w:rPr>
              <w:t xml:space="preserve">Узнавание (различение) пластичных материалов: пластилин, тесто, глина. </w:t>
            </w:r>
            <w:proofErr w:type="gramStart"/>
            <w:r>
              <w:rPr>
                <w:rFonts w:ascii="Times New Roman" w:eastAsia="Arial" w:hAnsi="Times New Roman" w:cs="Times New Roman"/>
              </w:rPr>
              <w:t xml:space="preserve">Узнавание (различение) инструментов и приспособлений для работы с пластичными материалами: стека, нож, скалка, валик, форма, подложка, штамп </w:t>
            </w:r>
            <w:proofErr w:type="gramEnd"/>
          </w:p>
        </w:tc>
        <w:tc>
          <w:tcPr>
            <w:tcW w:w="2032"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sz w:val="24"/>
                <w:szCs w:val="24"/>
                <w:lang w:eastAsia="ru-RU"/>
              </w:rPr>
            </w:pPr>
            <w:proofErr w:type="spellStart"/>
            <w:r>
              <w:rPr>
                <w:rFonts w:ascii="Times New Roman" w:eastAsia="Century Schoolbook" w:hAnsi="Times New Roman" w:cs="Times New Roman"/>
                <w:iCs/>
                <w:sz w:val="24"/>
                <w:szCs w:val="24"/>
                <w:lang w:eastAsia="ar-SA"/>
              </w:rPr>
              <w:t>Пластилинография</w:t>
            </w:r>
            <w:proofErr w:type="spellEnd"/>
          </w:p>
        </w:tc>
        <w:tc>
          <w:tcPr>
            <w:tcW w:w="1020"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10.03</w:t>
            </w:r>
          </w:p>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17.03</w:t>
            </w:r>
          </w:p>
        </w:tc>
        <w:tc>
          <w:tcPr>
            <w:tcW w:w="994" w:type="dxa"/>
            <w:tcBorders>
              <w:top w:val="single" w:sz="4" w:space="0" w:color="auto"/>
              <w:left w:val="single" w:sz="4" w:space="0" w:color="auto"/>
              <w:bottom w:val="single" w:sz="4" w:space="0" w:color="auto"/>
              <w:right w:val="single" w:sz="4" w:space="0" w:color="auto"/>
            </w:tcBorders>
          </w:tcPr>
          <w:p w:rsidR="009658D1" w:rsidRDefault="009658D1">
            <w:pPr>
              <w:spacing w:after="0" w:line="240" w:lineRule="auto"/>
              <w:jc w:val="center"/>
              <w:rPr>
                <w:rFonts w:ascii="Times New Roman" w:eastAsia="Times New Roman" w:hAnsi="Times New Roman" w:cs="Times New Roman"/>
                <w:sz w:val="24"/>
                <w:szCs w:val="24"/>
                <w:lang w:eastAsia="ru-RU"/>
              </w:rPr>
            </w:pPr>
          </w:p>
        </w:tc>
      </w:tr>
      <w:tr w:rsidR="009658D1" w:rsidTr="009658D1">
        <w:trPr>
          <w:trHeight w:val="290"/>
        </w:trPr>
        <w:tc>
          <w:tcPr>
            <w:tcW w:w="646" w:type="dxa"/>
            <w:tcBorders>
              <w:top w:val="single" w:sz="4" w:space="0" w:color="auto"/>
              <w:left w:val="single" w:sz="4" w:space="0" w:color="auto"/>
              <w:bottom w:val="single" w:sz="4" w:space="0" w:color="auto"/>
              <w:right w:val="single" w:sz="4" w:space="0" w:color="auto"/>
            </w:tcBorders>
            <w:hideMark/>
          </w:tcPr>
          <w:p w:rsidR="009658D1" w:rsidRDefault="009658D1">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14</w:t>
            </w:r>
          </w:p>
        </w:tc>
        <w:tc>
          <w:tcPr>
            <w:tcW w:w="3259" w:type="dxa"/>
            <w:tcBorders>
              <w:top w:val="single" w:sz="4" w:space="0" w:color="auto"/>
              <w:left w:val="single" w:sz="4" w:space="0" w:color="auto"/>
              <w:bottom w:val="single" w:sz="4" w:space="0" w:color="auto"/>
              <w:right w:val="single" w:sz="4" w:space="0" w:color="auto"/>
            </w:tcBorders>
            <w:hideMark/>
          </w:tcPr>
          <w:p w:rsidR="009658D1" w:rsidRDefault="009658D1">
            <w:pPr>
              <w:suppressAutoHyphens/>
              <w:spacing w:after="0" w:line="240" w:lineRule="auto"/>
              <w:rPr>
                <w:rFonts w:ascii="Times New Roman" w:eastAsia="Arial Unicode MS" w:hAnsi="Times New Roman" w:cs="Times New Roman"/>
                <w:bCs/>
                <w:sz w:val="24"/>
                <w:szCs w:val="24"/>
                <w:shd w:val="clear" w:color="auto" w:fill="FFFFFF"/>
                <w:lang w:eastAsia="ar-SA"/>
              </w:rPr>
            </w:pPr>
            <w:r>
              <w:rPr>
                <w:rFonts w:ascii="Times New Roman" w:eastAsia="Arial Unicode MS" w:hAnsi="Times New Roman" w:cs="Times New Roman"/>
                <w:bCs/>
                <w:sz w:val="24"/>
                <w:szCs w:val="24"/>
                <w:shd w:val="clear" w:color="auto" w:fill="FFFFFF"/>
                <w:lang w:eastAsia="ar-SA"/>
              </w:rPr>
              <w:t>Рисование</w:t>
            </w:r>
            <w:r>
              <w:rPr>
                <w:rFonts w:ascii="Times New Roman" w:eastAsia="Century Schoolbook" w:hAnsi="Times New Roman" w:cs="Times New Roman"/>
                <w:sz w:val="24"/>
                <w:szCs w:val="24"/>
                <w:lang w:eastAsia="ar-SA"/>
              </w:rPr>
              <w:t xml:space="preserve"> орнамента из растительных и геометрических форм в полосе. </w:t>
            </w:r>
          </w:p>
        </w:tc>
        <w:tc>
          <w:tcPr>
            <w:tcW w:w="6944"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b/>
                <w:sz w:val="24"/>
                <w:szCs w:val="24"/>
                <w:lang w:eastAsia="ru-RU"/>
              </w:rPr>
            </w:pPr>
            <w:r>
              <w:rPr>
                <w:rFonts w:ascii="Times New Roman" w:eastAsia="Arial" w:hAnsi="Times New Roman" w:cs="Times New Roman"/>
                <w:sz w:val="24"/>
                <w:szCs w:val="24"/>
              </w:rPr>
              <w:t>Соблюдение последовательности действий при работе с красками.</w:t>
            </w:r>
          </w:p>
        </w:tc>
        <w:tc>
          <w:tcPr>
            <w:tcW w:w="2032"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Растительные, геометрические узоры, ритм, форма.</w:t>
            </w:r>
          </w:p>
        </w:tc>
        <w:tc>
          <w:tcPr>
            <w:tcW w:w="1020"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24.03</w:t>
            </w:r>
          </w:p>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7.04</w:t>
            </w:r>
          </w:p>
        </w:tc>
        <w:tc>
          <w:tcPr>
            <w:tcW w:w="994" w:type="dxa"/>
            <w:tcBorders>
              <w:top w:val="single" w:sz="4" w:space="0" w:color="auto"/>
              <w:left w:val="single" w:sz="4" w:space="0" w:color="auto"/>
              <w:bottom w:val="single" w:sz="4" w:space="0" w:color="auto"/>
              <w:right w:val="single" w:sz="4" w:space="0" w:color="auto"/>
            </w:tcBorders>
          </w:tcPr>
          <w:p w:rsidR="009658D1" w:rsidRDefault="009658D1">
            <w:pPr>
              <w:spacing w:after="0" w:line="240" w:lineRule="auto"/>
              <w:jc w:val="center"/>
              <w:rPr>
                <w:rFonts w:ascii="Times New Roman" w:eastAsia="Times New Roman" w:hAnsi="Times New Roman" w:cs="Times New Roman"/>
                <w:sz w:val="24"/>
                <w:szCs w:val="24"/>
                <w:lang w:eastAsia="ru-RU"/>
              </w:rPr>
            </w:pPr>
          </w:p>
        </w:tc>
      </w:tr>
      <w:tr w:rsidR="009658D1" w:rsidTr="009658D1">
        <w:trPr>
          <w:trHeight w:val="290"/>
        </w:trPr>
        <w:tc>
          <w:tcPr>
            <w:tcW w:w="646" w:type="dxa"/>
            <w:tcBorders>
              <w:top w:val="single" w:sz="4" w:space="0" w:color="auto"/>
              <w:left w:val="single" w:sz="4" w:space="0" w:color="auto"/>
              <w:bottom w:val="single" w:sz="4" w:space="0" w:color="auto"/>
              <w:right w:val="single" w:sz="4" w:space="0" w:color="auto"/>
            </w:tcBorders>
            <w:hideMark/>
          </w:tcPr>
          <w:p w:rsidR="009658D1" w:rsidRDefault="009658D1">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15</w:t>
            </w:r>
          </w:p>
        </w:tc>
        <w:tc>
          <w:tcPr>
            <w:tcW w:w="3259" w:type="dxa"/>
            <w:tcBorders>
              <w:top w:val="single" w:sz="4" w:space="0" w:color="auto"/>
              <w:left w:val="single" w:sz="4" w:space="0" w:color="auto"/>
              <w:bottom w:val="single" w:sz="4" w:space="0" w:color="auto"/>
              <w:right w:val="single" w:sz="4" w:space="0" w:color="auto"/>
            </w:tcBorders>
            <w:hideMark/>
          </w:tcPr>
          <w:p w:rsidR="009658D1" w:rsidRDefault="009658D1">
            <w:pPr>
              <w:suppressAutoHyphens/>
              <w:spacing w:after="0" w:line="240" w:lineRule="auto"/>
              <w:rPr>
                <w:rFonts w:ascii="Times New Roman" w:eastAsia="Times New Roman" w:hAnsi="Times New Roman" w:cs="Times New Roman"/>
                <w:sz w:val="24"/>
                <w:szCs w:val="24"/>
                <w:lang w:eastAsia="ar-SA"/>
              </w:rPr>
            </w:pPr>
            <w:r>
              <w:rPr>
                <w:rFonts w:ascii="Times New Roman" w:eastAsia="Arial Unicode MS" w:hAnsi="Times New Roman" w:cs="Times New Roman"/>
                <w:bCs/>
                <w:sz w:val="24"/>
                <w:szCs w:val="24"/>
                <w:shd w:val="clear" w:color="auto" w:fill="FFFFFF"/>
                <w:lang w:eastAsia="ar-SA"/>
              </w:rPr>
              <w:t xml:space="preserve">Лепка. </w:t>
            </w:r>
            <w:r>
              <w:rPr>
                <w:rFonts w:ascii="Times New Roman" w:eastAsia="Century Schoolbook" w:hAnsi="Times New Roman" w:cs="Times New Roman"/>
                <w:iCs/>
                <w:sz w:val="24"/>
                <w:szCs w:val="24"/>
                <w:lang w:eastAsia="ar-SA"/>
              </w:rPr>
              <w:t>Знакомство с разными видами пластилина</w:t>
            </w:r>
            <w:r>
              <w:rPr>
                <w:rFonts w:ascii="Times New Roman" w:eastAsia="Century Schoolbook" w:hAnsi="Times New Roman" w:cs="Times New Roman"/>
                <w:sz w:val="24"/>
                <w:szCs w:val="24"/>
                <w:lang w:eastAsia="ar-SA"/>
              </w:rPr>
              <w:t xml:space="preserve"> (</w:t>
            </w:r>
            <w:proofErr w:type="gramStart"/>
            <w:r>
              <w:rPr>
                <w:rFonts w:ascii="Times New Roman" w:eastAsia="Century Schoolbook" w:hAnsi="Times New Roman" w:cs="Times New Roman"/>
                <w:sz w:val="24"/>
                <w:szCs w:val="24"/>
                <w:lang w:eastAsia="ar-SA"/>
              </w:rPr>
              <w:t>зернистый</w:t>
            </w:r>
            <w:proofErr w:type="gramEnd"/>
            <w:r>
              <w:rPr>
                <w:rFonts w:ascii="Times New Roman" w:eastAsia="Century Schoolbook" w:hAnsi="Times New Roman" w:cs="Times New Roman"/>
                <w:sz w:val="24"/>
                <w:szCs w:val="24"/>
                <w:lang w:eastAsia="ar-SA"/>
              </w:rPr>
              <w:t xml:space="preserve">, восковой, </w:t>
            </w:r>
            <w:proofErr w:type="spellStart"/>
            <w:r>
              <w:rPr>
                <w:rFonts w:ascii="Times New Roman" w:eastAsia="Century Schoolbook" w:hAnsi="Times New Roman" w:cs="Times New Roman"/>
                <w:sz w:val="24"/>
                <w:szCs w:val="24"/>
                <w:lang w:eastAsia="ar-SA"/>
              </w:rPr>
              <w:t>моделин</w:t>
            </w:r>
            <w:proofErr w:type="spellEnd"/>
            <w:r>
              <w:rPr>
                <w:rFonts w:ascii="Times New Roman" w:eastAsia="Century Schoolbook" w:hAnsi="Times New Roman" w:cs="Times New Roman"/>
                <w:sz w:val="24"/>
                <w:szCs w:val="24"/>
                <w:lang w:eastAsia="ar-SA"/>
              </w:rPr>
              <w:t>, обычный).</w:t>
            </w:r>
          </w:p>
        </w:tc>
        <w:tc>
          <w:tcPr>
            <w:tcW w:w="6944"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b/>
                <w:sz w:val="24"/>
                <w:szCs w:val="24"/>
                <w:lang w:eastAsia="ru-RU"/>
              </w:rPr>
            </w:pPr>
            <w:r>
              <w:rPr>
                <w:rFonts w:ascii="Times New Roman" w:eastAsia="Arial" w:hAnsi="Times New Roman" w:cs="Times New Roman"/>
              </w:rPr>
              <w:t xml:space="preserve">Узнавание (различение) пластичных материалов: пластилин, тесто, глина. </w:t>
            </w:r>
            <w:proofErr w:type="gramStart"/>
            <w:r>
              <w:rPr>
                <w:rFonts w:ascii="Times New Roman" w:eastAsia="Arial" w:hAnsi="Times New Roman" w:cs="Times New Roman"/>
              </w:rPr>
              <w:t>Узнавание (различение) инструментов и приспособлений для работы с пластичными материалами: стека, нож, скалка, валик, форма, подложка, штамп.</w:t>
            </w:r>
            <w:proofErr w:type="gramEnd"/>
          </w:p>
        </w:tc>
        <w:tc>
          <w:tcPr>
            <w:tcW w:w="2032"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sz w:val="24"/>
                <w:szCs w:val="24"/>
                <w:lang w:eastAsia="ru-RU"/>
              </w:rPr>
            </w:pPr>
            <w:proofErr w:type="gramStart"/>
            <w:r>
              <w:rPr>
                <w:rFonts w:ascii="Times New Roman" w:eastAsia="Century Schoolbook" w:hAnsi="Times New Roman" w:cs="Times New Roman"/>
                <w:sz w:val="24"/>
                <w:szCs w:val="24"/>
                <w:lang w:eastAsia="ar-SA"/>
              </w:rPr>
              <w:t>з</w:t>
            </w:r>
            <w:proofErr w:type="gramEnd"/>
            <w:r>
              <w:rPr>
                <w:rFonts w:ascii="Times New Roman" w:eastAsia="Century Schoolbook" w:hAnsi="Times New Roman" w:cs="Times New Roman"/>
                <w:sz w:val="24"/>
                <w:szCs w:val="24"/>
                <w:lang w:eastAsia="ar-SA"/>
              </w:rPr>
              <w:t xml:space="preserve">ернистый, восковой, </w:t>
            </w:r>
            <w:proofErr w:type="spellStart"/>
            <w:r>
              <w:rPr>
                <w:rFonts w:ascii="Times New Roman" w:eastAsia="Century Schoolbook" w:hAnsi="Times New Roman" w:cs="Times New Roman"/>
                <w:sz w:val="24"/>
                <w:szCs w:val="24"/>
                <w:lang w:eastAsia="ar-SA"/>
              </w:rPr>
              <w:t>моделин</w:t>
            </w:r>
            <w:proofErr w:type="spellEnd"/>
          </w:p>
        </w:tc>
        <w:tc>
          <w:tcPr>
            <w:tcW w:w="1020"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14.04</w:t>
            </w:r>
          </w:p>
          <w:p w:rsidR="009658D1" w:rsidRDefault="009658D1">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21.04</w:t>
            </w:r>
          </w:p>
        </w:tc>
        <w:tc>
          <w:tcPr>
            <w:tcW w:w="994" w:type="dxa"/>
            <w:tcBorders>
              <w:top w:val="single" w:sz="4" w:space="0" w:color="auto"/>
              <w:left w:val="single" w:sz="4" w:space="0" w:color="auto"/>
              <w:bottom w:val="single" w:sz="4" w:space="0" w:color="auto"/>
              <w:right w:val="single" w:sz="4" w:space="0" w:color="auto"/>
            </w:tcBorders>
          </w:tcPr>
          <w:p w:rsidR="009658D1" w:rsidRDefault="009658D1">
            <w:pPr>
              <w:spacing w:after="0" w:line="240" w:lineRule="auto"/>
              <w:jc w:val="center"/>
              <w:rPr>
                <w:rFonts w:ascii="Times New Roman" w:eastAsia="Times New Roman" w:hAnsi="Times New Roman" w:cs="Times New Roman"/>
                <w:sz w:val="24"/>
                <w:szCs w:val="24"/>
                <w:lang w:eastAsia="ru-RU"/>
              </w:rPr>
            </w:pPr>
          </w:p>
        </w:tc>
      </w:tr>
      <w:tr w:rsidR="009658D1" w:rsidTr="009658D1">
        <w:trPr>
          <w:trHeight w:val="290"/>
        </w:trPr>
        <w:tc>
          <w:tcPr>
            <w:tcW w:w="646" w:type="dxa"/>
            <w:tcBorders>
              <w:top w:val="single" w:sz="4" w:space="0" w:color="auto"/>
              <w:left w:val="single" w:sz="4" w:space="0" w:color="auto"/>
              <w:bottom w:val="single" w:sz="4" w:space="0" w:color="auto"/>
              <w:right w:val="single" w:sz="4" w:space="0" w:color="auto"/>
            </w:tcBorders>
            <w:hideMark/>
          </w:tcPr>
          <w:p w:rsidR="009658D1" w:rsidRDefault="009658D1">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16</w:t>
            </w:r>
          </w:p>
        </w:tc>
        <w:tc>
          <w:tcPr>
            <w:tcW w:w="3259" w:type="dxa"/>
            <w:tcBorders>
              <w:top w:val="single" w:sz="4" w:space="0" w:color="auto"/>
              <w:left w:val="single" w:sz="4" w:space="0" w:color="auto"/>
              <w:bottom w:val="single" w:sz="4" w:space="0" w:color="auto"/>
              <w:right w:val="single" w:sz="4" w:space="0" w:color="auto"/>
            </w:tcBorders>
            <w:hideMark/>
          </w:tcPr>
          <w:p w:rsidR="009658D1" w:rsidRDefault="009658D1">
            <w:pPr>
              <w:suppressAutoHyphens/>
              <w:spacing w:after="0" w:line="240" w:lineRule="auto"/>
              <w:rPr>
                <w:rFonts w:ascii="Times New Roman" w:eastAsia="Times New Roman" w:hAnsi="Times New Roman" w:cs="Times New Roman"/>
                <w:sz w:val="24"/>
                <w:szCs w:val="24"/>
                <w:lang w:eastAsia="ar-SA"/>
              </w:rPr>
            </w:pPr>
            <w:r>
              <w:rPr>
                <w:rFonts w:ascii="Times New Roman" w:eastAsia="Arial Unicode MS" w:hAnsi="Times New Roman" w:cs="Times New Roman"/>
                <w:bCs/>
                <w:sz w:val="24"/>
                <w:szCs w:val="24"/>
                <w:shd w:val="clear" w:color="auto" w:fill="FFFFFF"/>
                <w:lang w:eastAsia="ar-SA"/>
              </w:rPr>
              <w:t>Аппликация</w:t>
            </w:r>
            <w:r>
              <w:rPr>
                <w:rFonts w:ascii="Times New Roman" w:eastAsia="Century Schoolbook" w:hAnsi="Times New Roman" w:cs="Times New Roman"/>
                <w:sz w:val="24"/>
                <w:szCs w:val="24"/>
                <w:lang w:eastAsia="ar-SA"/>
              </w:rPr>
              <w:t xml:space="preserve"> из ниток «Цыплёнок». </w:t>
            </w:r>
          </w:p>
        </w:tc>
        <w:tc>
          <w:tcPr>
            <w:tcW w:w="6944" w:type="dxa"/>
            <w:tcBorders>
              <w:top w:val="single" w:sz="4" w:space="0" w:color="auto"/>
              <w:left w:val="single" w:sz="4" w:space="0" w:color="auto"/>
              <w:bottom w:val="single" w:sz="4" w:space="0" w:color="auto"/>
              <w:right w:val="single" w:sz="4" w:space="0" w:color="auto"/>
            </w:tcBorders>
            <w:hideMark/>
          </w:tcPr>
          <w:p w:rsidR="009658D1" w:rsidRDefault="009658D1">
            <w:pPr>
              <w:pStyle w:val="a3"/>
              <w:spacing w:after="0" w:line="240" w:lineRule="auto"/>
              <w:rPr>
                <w:rFonts w:eastAsia="Arial"/>
                <w:color w:val="auto"/>
                <w:sz w:val="22"/>
                <w:szCs w:val="22"/>
                <w:lang w:val="ru-RU"/>
              </w:rPr>
            </w:pPr>
            <w:r>
              <w:rPr>
                <w:rFonts w:eastAsia="Arial"/>
                <w:color w:val="auto"/>
                <w:sz w:val="22"/>
                <w:szCs w:val="22"/>
                <w:lang w:val="ru-RU"/>
              </w:rPr>
              <w:t xml:space="preserve">Соблюдение последовательности действий при изготовлении аппликации (составление эскиза сюжета аппликации, заготовка деталей, сборка изображения, намазывание деталей клеем, приклеивание деталей к фону) Аппликация из ниток. </w:t>
            </w:r>
          </w:p>
        </w:tc>
        <w:tc>
          <w:tcPr>
            <w:tcW w:w="2032"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Наматывание.</w:t>
            </w:r>
          </w:p>
        </w:tc>
        <w:tc>
          <w:tcPr>
            <w:tcW w:w="1020"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28.04</w:t>
            </w:r>
          </w:p>
          <w:p w:rsidR="009658D1" w:rsidRDefault="009658D1">
            <w:pPr>
              <w:spacing w:after="0" w:line="240" w:lineRule="auto"/>
              <w:rPr>
                <w:rFonts w:ascii="Times New Roman" w:eastAsia="Times New Roman" w:hAnsi="Times New Roman" w:cs="Times New Roman"/>
                <w:lang w:eastAsia="ru-RU"/>
              </w:rPr>
            </w:pPr>
            <w:r>
              <w:rPr>
                <w:rFonts w:ascii="Times New Roman" w:eastAsia="Times New Roman" w:hAnsi="Times New Roman" w:cs="Times New Roman"/>
                <w:lang w:eastAsia="ru-RU"/>
              </w:rPr>
              <w:t>5.05</w:t>
            </w:r>
          </w:p>
        </w:tc>
        <w:tc>
          <w:tcPr>
            <w:tcW w:w="994" w:type="dxa"/>
            <w:tcBorders>
              <w:top w:val="single" w:sz="4" w:space="0" w:color="auto"/>
              <w:left w:val="single" w:sz="4" w:space="0" w:color="auto"/>
              <w:bottom w:val="single" w:sz="4" w:space="0" w:color="auto"/>
              <w:right w:val="single" w:sz="4" w:space="0" w:color="auto"/>
            </w:tcBorders>
          </w:tcPr>
          <w:p w:rsidR="009658D1" w:rsidRDefault="009658D1">
            <w:pPr>
              <w:spacing w:after="0" w:line="240" w:lineRule="auto"/>
              <w:jc w:val="center"/>
              <w:rPr>
                <w:rFonts w:ascii="Times New Roman" w:eastAsia="Times New Roman" w:hAnsi="Times New Roman" w:cs="Times New Roman"/>
                <w:sz w:val="24"/>
                <w:szCs w:val="24"/>
                <w:lang w:eastAsia="ru-RU"/>
              </w:rPr>
            </w:pPr>
          </w:p>
        </w:tc>
      </w:tr>
      <w:tr w:rsidR="009658D1" w:rsidTr="009658D1">
        <w:trPr>
          <w:trHeight w:val="290"/>
        </w:trPr>
        <w:tc>
          <w:tcPr>
            <w:tcW w:w="646" w:type="dxa"/>
            <w:tcBorders>
              <w:top w:val="single" w:sz="4" w:space="0" w:color="auto"/>
              <w:left w:val="single" w:sz="4" w:space="0" w:color="auto"/>
              <w:bottom w:val="single" w:sz="4" w:space="0" w:color="auto"/>
              <w:right w:val="single" w:sz="4" w:space="0" w:color="auto"/>
            </w:tcBorders>
            <w:hideMark/>
          </w:tcPr>
          <w:p w:rsidR="009658D1" w:rsidRDefault="009658D1">
            <w:pPr>
              <w:spacing w:line="240" w:lineRule="auto"/>
              <w:rPr>
                <w:rFonts w:ascii="Times New Roman" w:eastAsia="Calibri" w:hAnsi="Times New Roman" w:cs="Times New Roman"/>
                <w:sz w:val="24"/>
                <w:szCs w:val="24"/>
              </w:rPr>
            </w:pPr>
            <w:r>
              <w:rPr>
                <w:rFonts w:ascii="Times New Roman" w:eastAsia="Calibri" w:hAnsi="Times New Roman" w:cs="Times New Roman"/>
                <w:sz w:val="24"/>
                <w:szCs w:val="24"/>
              </w:rPr>
              <w:t>17</w:t>
            </w:r>
          </w:p>
        </w:tc>
        <w:tc>
          <w:tcPr>
            <w:tcW w:w="3259" w:type="dxa"/>
            <w:tcBorders>
              <w:top w:val="single" w:sz="4" w:space="0" w:color="auto"/>
              <w:left w:val="single" w:sz="4" w:space="0" w:color="auto"/>
              <w:bottom w:val="single" w:sz="4" w:space="0" w:color="auto"/>
              <w:right w:val="single" w:sz="4" w:space="0" w:color="auto"/>
            </w:tcBorders>
            <w:hideMark/>
          </w:tcPr>
          <w:p w:rsidR="009658D1" w:rsidRDefault="009658D1">
            <w:pPr>
              <w:shd w:val="clear" w:color="auto" w:fill="FFFFFF"/>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Рисование</w:t>
            </w: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Дорисовывание</w:t>
            </w:r>
            <w:proofErr w:type="spellEnd"/>
            <w:r>
              <w:rPr>
                <w:rFonts w:ascii="Times New Roman" w:eastAsia="Times New Roman" w:hAnsi="Times New Roman" w:cs="Times New Roman"/>
                <w:sz w:val="24"/>
                <w:szCs w:val="24"/>
                <w:lang w:eastAsia="ru-RU"/>
              </w:rPr>
              <w:t xml:space="preserve"> симметричной половины (мяч, ёлка, дом), рисование  новогодней ёлки.  </w:t>
            </w:r>
          </w:p>
        </w:tc>
        <w:tc>
          <w:tcPr>
            <w:tcW w:w="6944"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b/>
                <w:sz w:val="24"/>
                <w:szCs w:val="24"/>
                <w:lang w:eastAsia="ru-RU"/>
              </w:rPr>
            </w:pPr>
            <w:r>
              <w:rPr>
                <w:rFonts w:ascii="Times New Roman" w:eastAsia="Arial" w:hAnsi="Times New Roman" w:cs="Times New Roman"/>
                <w:sz w:val="24"/>
                <w:szCs w:val="24"/>
              </w:rPr>
              <w:t>Соблюдение последовательности действий при работе с красками. Симметричные предметы.</w:t>
            </w:r>
          </w:p>
        </w:tc>
        <w:tc>
          <w:tcPr>
            <w:tcW w:w="2032"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Симметрия.</w:t>
            </w:r>
          </w:p>
        </w:tc>
        <w:tc>
          <w:tcPr>
            <w:tcW w:w="1020" w:type="dxa"/>
            <w:tcBorders>
              <w:top w:val="single" w:sz="4" w:space="0" w:color="auto"/>
              <w:left w:val="single" w:sz="4" w:space="0" w:color="auto"/>
              <w:bottom w:val="single" w:sz="4" w:space="0" w:color="auto"/>
              <w:right w:val="single" w:sz="4" w:space="0" w:color="auto"/>
            </w:tcBorders>
            <w:hideMark/>
          </w:tcPr>
          <w:p w:rsidR="009658D1" w:rsidRDefault="009658D1">
            <w:pPr>
              <w:rPr>
                <w:rFonts w:ascii="Times New Roman" w:eastAsia="Times New Roman" w:hAnsi="Times New Roman" w:cs="Times New Roman"/>
                <w:lang w:eastAsia="ru-RU"/>
              </w:rPr>
            </w:pPr>
            <w:r>
              <w:rPr>
                <w:rFonts w:ascii="Times New Roman" w:eastAsia="Times New Roman" w:hAnsi="Times New Roman" w:cs="Times New Roman"/>
                <w:lang w:eastAsia="ru-RU"/>
              </w:rPr>
              <w:t>12.05/19.05</w:t>
            </w:r>
          </w:p>
        </w:tc>
        <w:tc>
          <w:tcPr>
            <w:tcW w:w="994" w:type="dxa"/>
            <w:tcBorders>
              <w:top w:val="single" w:sz="4" w:space="0" w:color="auto"/>
              <w:left w:val="single" w:sz="4" w:space="0" w:color="auto"/>
              <w:bottom w:val="single" w:sz="4" w:space="0" w:color="auto"/>
              <w:right w:val="single" w:sz="4" w:space="0" w:color="auto"/>
            </w:tcBorders>
          </w:tcPr>
          <w:p w:rsidR="009658D1" w:rsidRDefault="009658D1">
            <w:pPr>
              <w:spacing w:after="0" w:line="240" w:lineRule="auto"/>
              <w:jc w:val="center"/>
              <w:rPr>
                <w:rFonts w:ascii="Times New Roman" w:eastAsia="Times New Roman" w:hAnsi="Times New Roman" w:cs="Times New Roman"/>
                <w:sz w:val="24"/>
                <w:szCs w:val="24"/>
                <w:lang w:eastAsia="ru-RU"/>
              </w:rPr>
            </w:pPr>
          </w:p>
        </w:tc>
      </w:tr>
      <w:tr w:rsidR="009658D1" w:rsidTr="009658D1">
        <w:trPr>
          <w:trHeight w:val="274"/>
        </w:trPr>
        <w:tc>
          <w:tcPr>
            <w:tcW w:w="646"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18</w:t>
            </w:r>
          </w:p>
        </w:tc>
        <w:tc>
          <w:tcPr>
            <w:tcW w:w="3259" w:type="dxa"/>
            <w:tcBorders>
              <w:top w:val="single" w:sz="4" w:space="0" w:color="auto"/>
              <w:left w:val="single" w:sz="4" w:space="0" w:color="auto"/>
              <w:bottom w:val="single" w:sz="4" w:space="0" w:color="auto"/>
              <w:right w:val="single" w:sz="4" w:space="0" w:color="auto"/>
            </w:tcBorders>
            <w:hideMark/>
          </w:tcPr>
          <w:p w:rsidR="009658D1" w:rsidRDefault="009658D1">
            <w:pPr>
              <w:shd w:val="clear" w:color="auto" w:fill="FFFFFF"/>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Обобщение.</w:t>
            </w:r>
          </w:p>
        </w:tc>
        <w:tc>
          <w:tcPr>
            <w:tcW w:w="6944"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eastAsia="Arial" w:hAnsi="Times New Roman" w:cs="Times New Roman"/>
                <w:sz w:val="24"/>
                <w:szCs w:val="24"/>
              </w:rPr>
            </w:pPr>
            <w:r>
              <w:rPr>
                <w:rFonts w:ascii="Times New Roman" w:eastAsia="Arial" w:hAnsi="Times New Roman" w:cs="Times New Roman"/>
                <w:sz w:val="24"/>
                <w:szCs w:val="24"/>
              </w:rPr>
              <w:t>Обобщение полученных знаний</w:t>
            </w:r>
          </w:p>
        </w:tc>
        <w:tc>
          <w:tcPr>
            <w:tcW w:w="2032" w:type="dxa"/>
            <w:tcBorders>
              <w:top w:val="single" w:sz="4" w:space="0" w:color="auto"/>
              <w:left w:val="single" w:sz="4" w:space="0" w:color="auto"/>
              <w:bottom w:val="single" w:sz="4" w:space="0" w:color="auto"/>
              <w:right w:val="single" w:sz="4" w:space="0" w:color="auto"/>
            </w:tcBorders>
          </w:tcPr>
          <w:p w:rsidR="009658D1" w:rsidRDefault="009658D1">
            <w:pPr>
              <w:spacing w:after="0" w:line="240" w:lineRule="auto"/>
              <w:rPr>
                <w:rFonts w:ascii="Times New Roman" w:eastAsia="Times New Roman" w:hAnsi="Times New Roman" w:cs="Times New Roman"/>
                <w:sz w:val="24"/>
                <w:szCs w:val="24"/>
                <w:lang w:eastAsia="ru-RU"/>
              </w:rPr>
            </w:pPr>
          </w:p>
        </w:tc>
        <w:tc>
          <w:tcPr>
            <w:tcW w:w="1020" w:type="dxa"/>
            <w:tcBorders>
              <w:top w:val="single" w:sz="4" w:space="0" w:color="auto"/>
              <w:left w:val="single" w:sz="4" w:space="0" w:color="auto"/>
              <w:bottom w:val="single" w:sz="4" w:space="0" w:color="auto"/>
              <w:right w:val="single" w:sz="4" w:space="0" w:color="auto"/>
            </w:tcBorders>
            <w:hideMark/>
          </w:tcPr>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2.09</w:t>
            </w:r>
          </w:p>
          <w:p w:rsidR="009658D1" w:rsidRDefault="009658D1">
            <w:pPr>
              <w:spacing w:after="0" w:line="240" w:lineRule="auto"/>
              <w:rPr>
                <w:rFonts w:ascii="Times New Roman" w:hAnsi="Times New Roman" w:cs="Times New Roman"/>
                <w:sz w:val="24"/>
                <w:szCs w:val="24"/>
              </w:rPr>
            </w:pPr>
            <w:r>
              <w:rPr>
                <w:rFonts w:ascii="Times New Roman" w:hAnsi="Times New Roman" w:cs="Times New Roman"/>
                <w:sz w:val="24"/>
                <w:szCs w:val="24"/>
              </w:rPr>
              <w:t>9.09</w:t>
            </w:r>
          </w:p>
        </w:tc>
        <w:tc>
          <w:tcPr>
            <w:tcW w:w="994" w:type="dxa"/>
            <w:tcBorders>
              <w:top w:val="single" w:sz="4" w:space="0" w:color="auto"/>
              <w:left w:val="single" w:sz="4" w:space="0" w:color="auto"/>
              <w:bottom w:val="single" w:sz="4" w:space="0" w:color="auto"/>
              <w:right w:val="single" w:sz="4" w:space="0" w:color="auto"/>
            </w:tcBorders>
          </w:tcPr>
          <w:p w:rsidR="009658D1" w:rsidRDefault="009658D1">
            <w:pPr>
              <w:spacing w:after="0" w:line="240" w:lineRule="auto"/>
              <w:jc w:val="center"/>
              <w:rPr>
                <w:rFonts w:ascii="Times New Roman" w:eastAsia="Times New Roman" w:hAnsi="Times New Roman" w:cs="Times New Roman"/>
                <w:sz w:val="24"/>
                <w:szCs w:val="24"/>
                <w:lang w:eastAsia="ru-RU"/>
              </w:rPr>
            </w:pPr>
          </w:p>
        </w:tc>
      </w:tr>
    </w:tbl>
    <w:p w:rsidR="009658D1" w:rsidRDefault="009658D1" w:rsidP="009658D1">
      <w:pPr>
        <w:spacing w:after="0" w:line="240" w:lineRule="auto"/>
        <w:jc w:val="center"/>
        <w:rPr>
          <w:rFonts w:ascii="Times New Roman" w:eastAsia="Times New Roman" w:hAnsi="Times New Roman" w:cs="Times New Roman"/>
          <w:b/>
          <w:sz w:val="24"/>
          <w:szCs w:val="24"/>
          <w:lang w:eastAsia="ru-RU"/>
        </w:rPr>
      </w:pPr>
    </w:p>
    <w:p w:rsidR="009658D1" w:rsidRDefault="009658D1" w:rsidP="009658D1">
      <w:pPr>
        <w:jc w:val="center"/>
        <w:rPr>
          <w:rFonts w:ascii="Times New Roman" w:eastAsia="Times New Roman" w:hAnsi="Times New Roman" w:cs="Times New Roman"/>
          <w:b/>
          <w:lang w:eastAsia="ru-RU" w:bidi="ru-RU"/>
        </w:rPr>
      </w:pPr>
    </w:p>
    <w:p w:rsidR="009658D1" w:rsidRDefault="009658D1" w:rsidP="009658D1">
      <w:pPr>
        <w:jc w:val="center"/>
        <w:rPr>
          <w:rFonts w:ascii="Times New Roman" w:eastAsia="Times New Roman" w:hAnsi="Times New Roman" w:cs="Times New Roman"/>
          <w:b/>
          <w:lang w:eastAsia="ru-RU" w:bidi="ru-RU"/>
        </w:rPr>
      </w:pPr>
      <w:r>
        <w:rPr>
          <w:rFonts w:ascii="Times New Roman" w:eastAsia="Times New Roman" w:hAnsi="Times New Roman" w:cs="Times New Roman"/>
          <w:b/>
          <w:lang w:eastAsia="ru-RU" w:bidi="ru-RU"/>
        </w:rPr>
        <w:lastRenderedPageBreak/>
        <w:t>Лист корректировки рабочей программы</w:t>
      </w:r>
    </w:p>
    <w:p w:rsidR="009658D1" w:rsidRDefault="009658D1" w:rsidP="009658D1">
      <w:pPr>
        <w:widowControl w:val="0"/>
        <w:autoSpaceDE w:val="0"/>
        <w:autoSpaceDN w:val="0"/>
        <w:spacing w:after="0" w:line="240" w:lineRule="auto"/>
        <w:rPr>
          <w:rFonts w:ascii="Times New Roman" w:eastAsia="Times New Roman" w:hAnsi="Times New Roman" w:cs="Times New Roman"/>
          <w:lang w:eastAsia="ru-RU" w:bidi="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2"/>
        <w:gridCol w:w="3158"/>
        <w:gridCol w:w="1539"/>
        <w:gridCol w:w="3981"/>
        <w:gridCol w:w="3501"/>
        <w:gridCol w:w="1665"/>
      </w:tblGrid>
      <w:tr w:rsidR="009658D1" w:rsidTr="009658D1">
        <w:tc>
          <w:tcPr>
            <w:tcW w:w="942" w:type="dxa"/>
            <w:tcBorders>
              <w:top w:val="single" w:sz="4" w:space="0" w:color="auto"/>
              <w:left w:val="single" w:sz="4" w:space="0" w:color="auto"/>
              <w:bottom w:val="single" w:sz="4" w:space="0" w:color="auto"/>
              <w:right w:val="single" w:sz="4" w:space="0" w:color="auto"/>
            </w:tcBorders>
            <w:hideMark/>
          </w:tcPr>
          <w:p w:rsidR="009658D1" w:rsidRDefault="009658D1">
            <w:pPr>
              <w:widowControl w:val="0"/>
              <w:autoSpaceDE w:val="0"/>
              <w:autoSpaceDN w:val="0"/>
              <w:jc w:val="center"/>
              <w:rPr>
                <w:rFonts w:ascii="Times New Roman" w:eastAsia="Calibri" w:hAnsi="Times New Roman" w:cs="Times New Roman"/>
                <w:b/>
                <w:lang w:bidi="ru-RU"/>
              </w:rPr>
            </w:pPr>
            <w:r>
              <w:rPr>
                <w:rFonts w:ascii="Times New Roman" w:eastAsia="Calibri" w:hAnsi="Times New Roman" w:cs="Times New Roman"/>
                <w:b/>
                <w:lang w:bidi="ru-RU"/>
              </w:rPr>
              <w:t>Класс</w:t>
            </w:r>
          </w:p>
        </w:tc>
        <w:tc>
          <w:tcPr>
            <w:tcW w:w="3158" w:type="dxa"/>
            <w:tcBorders>
              <w:top w:val="single" w:sz="4" w:space="0" w:color="auto"/>
              <w:left w:val="single" w:sz="4" w:space="0" w:color="auto"/>
              <w:bottom w:val="single" w:sz="4" w:space="0" w:color="auto"/>
              <w:right w:val="single" w:sz="4" w:space="0" w:color="auto"/>
            </w:tcBorders>
            <w:hideMark/>
          </w:tcPr>
          <w:p w:rsidR="009658D1" w:rsidRDefault="009658D1">
            <w:pPr>
              <w:widowControl w:val="0"/>
              <w:autoSpaceDE w:val="0"/>
              <w:autoSpaceDN w:val="0"/>
              <w:jc w:val="center"/>
              <w:rPr>
                <w:rFonts w:ascii="Times New Roman" w:eastAsia="Calibri" w:hAnsi="Times New Roman" w:cs="Times New Roman"/>
                <w:b/>
                <w:lang w:bidi="ru-RU"/>
              </w:rPr>
            </w:pPr>
            <w:r>
              <w:rPr>
                <w:rFonts w:ascii="Times New Roman" w:eastAsia="Calibri" w:hAnsi="Times New Roman" w:cs="Times New Roman"/>
                <w:b/>
                <w:lang w:bidi="ru-RU"/>
              </w:rPr>
              <w:t>Название раздела, темы</w:t>
            </w:r>
          </w:p>
        </w:tc>
        <w:tc>
          <w:tcPr>
            <w:tcW w:w="1539" w:type="dxa"/>
            <w:tcBorders>
              <w:top w:val="single" w:sz="4" w:space="0" w:color="auto"/>
              <w:left w:val="single" w:sz="4" w:space="0" w:color="auto"/>
              <w:bottom w:val="single" w:sz="4" w:space="0" w:color="auto"/>
              <w:right w:val="single" w:sz="4" w:space="0" w:color="auto"/>
            </w:tcBorders>
            <w:hideMark/>
          </w:tcPr>
          <w:p w:rsidR="009658D1" w:rsidRDefault="009658D1">
            <w:pPr>
              <w:widowControl w:val="0"/>
              <w:autoSpaceDE w:val="0"/>
              <w:autoSpaceDN w:val="0"/>
              <w:jc w:val="center"/>
              <w:rPr>
                <w:rFonts w:ascii="Times New Roman" w:eastAsia="Calibri" w:hAnsi="Times New Roman" w:cs="Times New Roman"/>
                <w:b/>
                <w:lang w:bidi="ru-RU"/>
              </w:rPr>
            </w:pPr>
            <w:r>
              <w:rPr>
                <w:rFonts w:ascii="Times New Roman" w:eastAsia="Calibri" w:hAnsi="Times New Roman" w:cs="Times New Roman"/>
                <w:b/>
                <w:lang w:bidi="ru-RU"/>
              </w:rPr>
              <w:t>Дата проведения по плану</w:t>
            </w:r>
          </w:p>
        </w:tc>
        <w:tc>
          <w:tcPr>
            <w:tcW w:w="3981" w:type="dxa"/>
            <w:tcBorders>
              <w:top w:val="single" w:sz="4" w:space="0" w:color="auto"/>
              <w:left w:val="single" w:sz="4" w:space="0" w:color="auto"/>
              <w:bottom w:val="single" w:sz="4" w:space="0" w:color="auto"/>
              <w:right w:val="single" w:sz="4" w:space="0" w:color="auto"/>
            </w:tcBorders>
            <w:hideMark/>
          </w:tcPr>
          <w:p w:rsidR="009658D1" w:rsidRDefault="009658D1">
            <w:pPr>
              <w:widowControl w:val="0"/>
              <w:autoSpaceDE w:val="0"/>
              <w:autoSpaceDN w:val="0"/>
              <w:jc w:val="center"/>
              <w:rPr>
                <w:rFonts w:ascii="Times New Roman" w:eastAsia="Calibri" w:hAnsi="Times New Roman" w:cs="Times New Roman"/>
                <w:b/>
                <w:lang w:bidi="ru-RU"/>
              </w:rPr>
            </w:pPr>
            <w:r>
              <w:rPr>
                <w:rFonts w:ascii="Times New Roman" w:eastAsia="Calibri" w:hAnsi="Times New Roman" w:cs="Times New Roman"/>
                <w:b/>
                <w:lang w:bidi="ru-RU"/>
              </w:rPr>
              <w:t>Причина корректировки</w:t>
            </w:r>
          </w:p>
        </w:tc>
        <w:tc>
          <w:tcPr>
            <w:tcW w:w="3501" w:type="dxa"/>
            <w:tcBorders>
              <w:top w:val="single" w:sz="4" w:space="0" w:color="auto"/>
              <w:left w:val="single" w:sz="4" w:space="0" w:color="auto"/>
              <w:bottom w:val="single" w:sz="4" w:space="0" w:color="auto"/>
              <w:right w:val="single" w:sz="4" w:space="0" w:color="auto"/>
            </w:tcBorders>
            <w:hideMark/>
          </w:tcPr>
          <w:p w:rsidR="009658D1" w:rsidRDefault="009658D1">
            <w:pPr>
              <w:widowControl w:val="0"/>
              <w:autoSpaceDE w:val="0"/>
              <w:autoSpaceDN w:val="0"/>
              <w:jc w:val="center"/>
              <w:rPr>
                <w:rFonts w:ascii="Times New Roman" w:eastAsia="Calibri" w:hAnsi="Times New Roman" w:cs="Times New Roman"/>
                <w:b/>
                <w:lang w:bidi="ru-RU"/>
              </w:rPr>
            </w:pPr>
            <w:r>
              <w:rPr>
                <w:rFonts w:ascii="Times New Roman" w:eastAsia="Calibri" w:hAnsi="Times New Roman" w:cs="Times New Roman"/>
                <w:b/>
                <w:lang w:bidi="ru-RU"/>
              </w:rPr>
              <w:t>Корректирующие мероприятия</w:t>
            </w:r>
          </w:p>
        </w:tc>
        <w:tc>
          <w:tcPr>
            <w:tcW w:w="1665" w:type="dxa"/>
            <w:tcBorders>
              <w:top w:val="single" w:sz="4" w:space="0" w:color="auto"/>
              <w:left w:val="single" w:sz="4" w:space="0" w:color="auto"/>
              <w:bottom w:val="single" w:sz="4" w:space="0" w:color="auto"/>
              <w:right w:val="single" w:sz="4" w:space="0" w:color="auto"/>
            </w:tcBorders>
            <w:hideMark/>
          </w:tcPr>
          <w:p w:rsidR="009658D1" w:rsidRDefault="009658D1">
            <w:pPr>
              <w:widowControl w:val="0"/>
              <w:autoSpaceDE w:val="0"/>
              <w:autoSpaceDN w:val="0"/>
              <w:jc w:val="center"/>
              <w:rPr>
                <w:rFonts w:ascii="Times New Roman" w:eastAsia="Calibri" w:hAnsi="Times New Roman" w:cs="Times New Roman"/>
                <w:b/>
                <w:lang w:bidi="ru-RU"/>
              </w:rPr>
            </w:pPr>
            <w:r>
              <w:rPr>
                <w:rFonts w:ascii="Times New Roman" w:eastAsia="Calibri" w:hAnsi="Times New Roman" w:cs="Times New Roman"/>
                <w:b/>
                <w:lang w:bidi="ru-RU"/>
              </w:rPr>
              <w:t>Дата проведения по факту</w:t>
            </w:r>
          </w:p>
        </w:tc>
      </w:tr>
      <w:tr w:rsidR="009658D1" w:rsidTr="009658D1">
        <w:tc>
          <w:tcPr>
            <w:tcW w:w="942"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p w:rsidR="009658D1" w:rsidRDefault="009658D1">
            <w:pPr>
              <w:widowControl w:val="0"/>
              <w:autoSpaceDE w:val="0"/>
              <w:autoSpaceDN w:val="0"/>
              <w:rPr>
                <w:rFonts w:ascii="Times New Roman" w:eastAsia="Calibri" w:hAnsi="Times New Roman" w:cs="Times New Roman"/>
                <w:lang w:bidi="ru-RU"/>
              </w:rPr>
            </w:pPr>
          </w:p>
        </w:tc>
        <w:tc>
          <w:tcPr>
            <w:tcW w:w="3158"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tc>
        <w:tc>
          <w:tcPr>
            <w:tcW w:w="1539"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tc>
        <w:tc>
          <w:tcPr>
            <w:tcW w:w="3981"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tc>
        <w:tc>
          <w:tcPr>
            <w:tcW w:w="3501"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tc>
        <w:tc>
          <w:tcPr>
            <w:tcW w:w="1665"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tc>
      </w:tr>
      <w:tr w:rsidR="009658D1" w:rsidTr="009658D1">
        <w:tc>
          <w:tcPr>
            <w:tcW w:w="942"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tc>
        <w:tc>
          <w:tcPr>
            <w:tcW w:w="3158"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p w:rsidR="009658D1" w:rsidRDefault="009658D1">
            <w:pPr>
              <w:widowControl w:val="0"/>
              <w:autoSpaceDE w:val="0"/>
              <w:autoSpaceDN w:val="0"/>
              <w:rPr>
                <w:rFonts w:ascii="Times New Roman" w:eastAsia="Calibri" w:hAnsi="Times New Roman" w:cs="Times New Roman"/>
                <w:lang w:bidi="ru-RU"/>
              </w:rPr>
            </w:pPr>
          </w:p>
        </w:tc>
        <w:tc>
          <w:tcPr>
            <w:tcW w:w="1539"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p w:rsidR="009658D1" w:rsidRDefault="009658D1">
            <w:pPr>
              <w:widowControl w:val="0"/>
              <w:autoSpaceDE w:val="0"/>
              <w:autoSpaceDN w:val="0"/>
              <w:rPr>
                <w:rFonts w:ascii="Times New Roman" w:eastAsia="Calibri" w:hAnsi="Times New Roman" w:cs="Times New Roman"/>
                <w:lang w:bidi="ru-RU"/>
              </w:rPr>
            </w:pPr>
          </w:p>
        </w:tc>
        <w:tc>
          <w:tcPr>
            <w:tcW w:w="3981"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tc>
        <w:tc>
          <w:tcPr>
            <w:tcW w:w="3501"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tc>
        <w:tc>
          <w:tcPr>
            <w:tcW w:w="1665"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tc>
      </w:tr>
      <w:tr w:rsidR="009658D1" w:rsidTr="009658D1">
        <w:tc>
          <w:tcPr>
            <w:tcW w:w="942"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tc>
        <w:tc>
          <w:tcPr>
            <w:tcW w:w="3158"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p w:rsidR="009658D1" w:rsidRDefault="009658D1">
            <w:pPr>
              <w:widowControl w:val="0"/>
              <w:autoSpaceDE w:val="0"/>
              <w:autoSpaceDN w:val="0"/>
              <w:rPr>
                <w:rFonts w:ascii="Times New Roman" w:eastAsia="Calibri" w:hAnsi="Times New Roman" w:cs="Times New Roman"/>
                <w:lang w:bidi="ru-RU"/>
              </w:rPr>
            </w:pPr>
          </w:p>
        </w:tc>
        <w:tc>
          <w:tcPr>
            <w:tcW w:w="1539"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p w:rsidR="009658D1" w:rsidRDefault="009658D1">
            <w:pPr>
              <w:widowControl w:val="0"/>
              <w:autoSpaceDE w:val="0"/>
              <w:autoSpaceDN w:val="0"/>
              <w:rPr>
                <w:rFonts w:ascii="Times New Roman" w:eastAsia="Calibri" w:hAnsi="Times New Roman" w:cs="Times New Roman"/>
                <w:lang w:bidi="ru-RU"/>
              </w:rPr>
            </w:pPr>
          </w:p>
        </w:tc>
        <w:tc>
          <w:tcPr>
            <w:tcW w:w="3981"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tc>
        <w:tc>
          <w:tcPr>
            <w:tcW w:w="3501"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tc>
        <w:tc>
          <w:tcPr>
            <w:tcW w:w="1665"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tc>
      </w:tr>
      <w:tr w:rsidR="009658D1" w:rsidTr="009658D1">
        <w:tc>
          <w:tcPr>
            <w:tcW w:w="942"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tc>
        <w:tc>
          <w:tcPr>
            <w:tcW w:w="3158"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p w:rsidR="009658D1" w:rsidRDefault="009658D1">
            <w:pPr>
              <w:widowControl w:val="0"/>
              <w:autoSpaceDE w:val="0"/>
              <w:autoSpaceDN w:val="0"/>
              <w:rPr>
                <w:rFonts w:ascii="Times New Roman" w:eastAsia="Calibri" w:hAnsi="Times New Roman" w:cs="Times New Roman"/>
                <w:lang w:bidi="ru-RU"/>
              </w:rPr>
            </w:pPr>
          </w:p>
        </w:tc>
        <w:tc>
          <w:tcPr>
            <w:tcW w:w="1539"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p w:rsidR="009658D1" w:rsidRDefault="009658D1">
            <w:pPr>
              <w:widowControl w:val="0"/>
              <w:autoSpaceDE w:val="0"/>
              <w:autoSpaceDN w:val="0"/>
              <w:rPr>
                <w:rFonts w:ascii="Times New Roman" w:eastAsia="Calibri" w:hAnsi="Times New Roman" w:cs="Times New Roman"/>
                <w:lang w:bidi="ru-RU"/>
              </w:rPr>
            </w:pPr>
          </w:p>
        </w:tc>
        <w:tc>
          <w:tcPr>
            <w:tcW w:w="3981"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tc>
        <w:tc>
          <w:tcPr>
            <w:tcW w:w="3501"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tc>
        <w:tc>
          <w:tcPr>
            <w:tcW w:w="1665"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tc>
      </w:tr>
      <w:tr w:rsidR="009658D1" w:rsidTr="009658D1">
        <w:trPr>
          <w:trHeight w:val="751"/>
        </w:trPr>
        <w:tc>
          <w:tcPr>
            <w:tcW w:w="942"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tc>
        <w:tc>
          <w:tcPr>
            <w:tcW w:w="3158"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tc>
        <w:tc>
          <w:tcPr>
            <w:tcW w:w="1539"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tc>
        <w:tc>
          <w:tcPr>
            <w:tcW w:w="3981"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tc>
        <w:tc>
          <w:tcPr>
            <w:tcW w:w="3501"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tc>
        <w:tc>
          <w:tcPr>
            <w:tcW w:w="1665"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rPr>
                <w:rFonts w:ascii="Times New Roman" w:eastAsia="Calibri" w:hAnsi="Times New Roman" w:cs="Times New Roman"/>
                <w:lang w:bidi="ru-RU"/>
              </w:rPr>
            </w:pPr>
          </w:p>
        </w:tc>
      </w:tr>
      <w:tr w:rsidR="009658D1" w:rsidTr="009658D1">
        <w:trPr>
          <w:trHeight w:val="751"/>
        </w:trPr>
        <w:tc>
          <w:tcPr>
            <w:tcW w:w="942"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spacing w:after="0" w:line="240" w:lineRule="auto"/>
              <w:rPr>
                <w:rFonts w:ascii="Calibri" w:eastAsia="Calibri" w:hAnsi="Calibri" w:cs="Times New Roman"/>
                <w:lang w:bidi="ru-RU"/>
              </w:rPr>
            </w:pPr>
          </w:p>
        </w:tc>
        <w:tc>
          <w:tcPr>
            <w:tcW w:w="3158"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spacing w:after="0" w:line="240" w:lineRule="auto"/>
              <w:rPr>
                <w:rFonts w:ascii="Calibri" w:eastAsia="Calibri" w:hAnsi="Calibri" w:cs="Times New Roman"/>
                <w:lang w:bidi="ru-RU"/>
              </w:rPr>
            </w:pPr>
          </w:p>
        </w:tc>
        <w:tc>
          <w:tcPr>
            <w:tcW w:w="1539"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spacing w:after="0" w:line="240" w:lineRule="auto"/>
              <w:rPr>
                <w:rFonts w:ascii="Calibri" w:eastAsia="Calibri" w:hAnsi="Calibri" w:cs="Times New Roman"/>
                <w:lang w:bidi="ru-RU"/>
              </w:rPr>
            </w:pPr>
          </w:p>
        </w:tc>
        <w:tc>
          <w:tcPr>
            <w:tcW w:w="3981"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spacing w:after="0" w:line="240" w:lineRule="auto"/>
              <w:rPr>
                <w:rFonts w:ascii="Calibri" w:eastAsia="Calibri" w:hAnsi="Calibri" w:cs="Times New Roman"/>
                <w:lang w:bidi="ru-RU"/>
              </w:rPr>
            </w:pPr>
          </w:p>
        </w:tc>
        <w:tc>
          <w:tcPr>
            <w:tcW w:w="3501"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spacing w:after="0" w:line="240" w:lineRule="auto"/>
              <w:rPr>
                <w:rFonts w:ascii="Calibri" w:eastAsia="Calibri" w:hAnsi="Calibri" w:cs="Times New Roman"/>
                <w:lang w:bidi="ru-RU"/>
              </w:rPr>
            </w:pPr>
          </w:p>
        </w:tc>
        <w:tc>
          <w:tcPr>
            <w:tcW w:w="1665"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spacing w:after="0" w:line="240" w:lineRule="auto"/>
              <w:rPr>
                <w:rFonts w:ascii="Calibri" w:eastAsia="Calibri" w:hAnsi="Calibri" w:cs="Times New Roman"/>
                <w:lang w:bidi="ru-RU"/>
              </w:rPr>
            </w:pPr>
          </w:p>
        </w:tc>
      </w:tr>
      <w:tr w:rsidR="009658D1" w:rsidTr="009658D1">
        <w:trPr>
          <w:trHeight w:val="751"/>
        </w:trPr>
        <w:tc>
          <w:tcPr>
            <w:tcW w:w="942"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spacing w:after="0" w:line="240" w:lineRule="auto"/>
              <w:rPr>
                <w:rFonts w:ascii="Calibri" w:eastAsia="Calibri" w:hAnsi="Calibri" w:cs="Times New Roman"/>
                <w:lang w:bidi="ru-RU"/>
              </w:rPr>
            </w:pPr>
          </w:p>
        </w:tc>
        <w:tc>
          <w:tcPr>
            <w:tcW w:w="3158"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spacing w:after="0" w:line="240" w:lineRule="auto"/>
              <w:rPr>
                <w:rFonts w:ascii="Calibri" w:eastAsia="Calibri" w:hAnsi="Calibri" w:cs="Times New Roman"/>
                <w:lang w:bidi="ru-RU"/>
              </w:rPr>
            </w:pPr>
          </w:p>
        </w:tc>
        <w:tc>
          <w:tcPr>
            <w:tcW w:w="1539"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spacing w:after="0" w:line="240" w:lineRule="auto"/>
              <w:rPr>
                <w:rFonts w:ascii="Calibri" w:eastAsia="Calibri" w:hAnsi="Calibri" w:cs="Times New Roman"/>
                <w:lang w:bidi="ru-RU"/>
              </w:rPr>
            </w:pPr>
          </w:p>
        </w:tc>
        <w:tc>
          <w:tcPr>
            <w:tcW w:w="3981"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spacing w:after="0" w:line="240" w:lineRule="auto"/>
              <w:rPr>
                <w:rFonts w:ascii="Calibri" w:eastAsia="Calibri" w:hAnsi="Calibri" w:cs="Times New Roman"/>
                <w:lang w:bidi="ru-RU"/>
              </w:rPr>
            </w:pPr>
          </w:p>
        </w:tc>
        <w:tc>
          <w:tcPr>
            <w:tcW w:w="3501"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spacing w:after="0" w:line="240" w:lineRule="auto"/>
              <w:rPr>
                <w:rFonts w:ascii="Calibri" w:eastAsia="Calibri" w:hAnsi="Calibri" w:cs="Times New Roman"/>
                <w:lang w:bidi="ru-RU"/>
              </w:rPr>
            </w:pPr>
          </w:p>
        </w:tc>
        <w:tc>
          <w:tcPr>
            <w:tcW w:w="1665" w:type="dxa"/>
            <w:tcBorders>
              <w:top w:val="single" w:sz="4" w:space="0" w:color="auto"/>
              <w:left w:val="single" w:sz="4" w:space="0" w:color="auto"/>
              <w:bottom w:val="single" w:sz="4" w:space="0" w:color="auto"/>
              <w:right w:val="single" w:sz="4" w:space="0" w:color="auto"/>
            </w:tcBorders>
          </w:tcPr>
          <w:p w:rsidR="009658D1" w:rsidRDefault="009658D1">
            <w:pPr>
              <w:widowControl w:val="0"/>
              <w:autoSpaceDE w:val="0"/>
              <w:autoSpaceDN w:val="0"/>
              <w:spacing w:after="0" w:line="240" w:lineRule="auto"/>
              <w:rPr>
                <w:rFonts w:ascii="Calibri" w:eastAsia="Calibri" w:hAnsi="Calibri" w:cs="Times New Roman"/>
                <w:lang w:bidi="ru-RU"/>
              </w:rPr>
            </w:pPr>
          </w:p>
        </w:tc>
      </w:tr>
    </w:tbl>
    <w:p w:rsidR="009658D1" w:rsidRDefault="009658D1" w:rsidP="009658D1">
      <w:pPr>
        <w:spacing w:line="240" w:lineRule="auto"/>
        <w:rPr>
          <w:rFonts w:ascii="Times New Roman" w:hAnsi="Times New Roman" w:cs="Times New Roman"/>
        </w:rPr>
      </w:pPr>
    </w:p>
    <w:p w:rsidR="000719D7" w:rsidRDefault="000719D7">
      <w:bookmarkStart w:id="0" w:name="_GoBack"/>
      <w:bookmarkEnd w:id="0"/>
    </w:p>
    <w:sectPr w:rsidR="000719D7" w:rsidSect="009658D1">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entury Schoolbook">
    <w:panose1 w:val="02040604050505020304"/>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F3294"/>
    <w:multiLevelType w:val="multilevel"/>
    <w:tmpl w:val="050F329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Times New Roman"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Times New Roman" w:hint="default"/>
      </w:rPr>
    </w:lvl>
    <w:lvl w:ilvl="8">
      <w:start w:val="1"/>
      <w:numFmt w:val="bullet"/>
      <w:lvlText w:val=""/>
      <w:lvlJc w:val="left"/>
      <w:pPr>
        <w:ind w:left="6480" w:hanging="360"/>
      </w:pPr>
      <w:rPr>
        <w:rFonts w:ascii="Wingdings" w:hAnsi="Wingdings" w:hint="default"/>
      </w:rPr>
    </w:lvl>
  </w:abstractNum>
  <w:abstractNum w:abstractNumId="1">
    <w:nsid w:val="06E70C5F"/>
    <w:multiLevelType w:val="multilevel"/>
    <w:tmpl w:val="06E70C5F"/>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nsid w:val="13D04574"/>
    <w:multiLevelType w:val="multilevel"/>
    <w:tmpl w:val="13D0457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Times New Roman"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Times New Roman" w:hint="default"/>
      </w:rPr>
    </w:lvl>
    <w:lvl w:ilvl="8">
      <w:start w:val="1"/>
      <w:numFmt w:val="bullet"/>
      <w:lvlText w:val=""/>
      <w:lvlJc w:val="left"/>
      <w:pPr>
        <w:ind w:left="6480" w:hanging="360"/>
      </w:pPr>
      <w:rPr>
        <w:rFonts w:ascii="Wingdings" w:hAnsi="Wingdings" w:hint="default"/>
      </w:rPr>
    </w:lvl>
  </w:abstractNum>
  <w:abstractNum w:abstractNumId="3">
    <w:nsid w:val="65083530"/>
    <w:multiLevelType w:val="multilevel"/>
    <w:tmpl w:val="6508353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Times New Roman"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Times New Roman" w:hint="default"/>
      </w:rPr>
    </w:lvl>
    <w:lvl w:ilvl="8">
      <w:start w:val="1"/>
      <w:numFmt w:val="bullet"/>
      <w:lvlText w:val=""/>
      <w:lvlJc w:val="left"/>
      <w:pPr>
        <w:ind w:left="6480" w:hanging="360"/>
      </w:pPr>
      <w:rPr>
        <w:rFonts w:ascii="Wingdings" w:hAnsi="Wingdings" w:hint="default"/>
      </w:rPr>
    </w:lvl>
  </w:abstractNum>
  <w:abstractNum w:abstractNumId="4">
    <w:nsid w:val="6E447501"/>
    <w:multiLevelType w:val="multilevel"/>
    <w:tmpl w:val="6E447501"/>
    <w:lvl w:ilvl="0">
      <w:start w:val="1"/>
      <w:numFmt w:val="bullet"/>
      <w:lvlText w:val=""/>
      <w:lvlJc w:val="left"/>
      <w:pPr>
        <w:ind w:left="1854" w:hanging="360"/>
      </w:pPr>
      <w:rPr>
        <w:rFonts w:ascii="Symbol" w:hAnsi="Symbol" w:hint="default"/>
      </w:rPr>
    </w:lvl>
    <w:lvl w:ilvl="1">
      <w:start w:val="1"/>
      <w:numFmt w:val="bullet"/>
      <w:lvlText w:val="o"/>
      <w:lvlJc w:val="left"/>
      <w:pPr>
        <w:ind w:left="2574" w:hanging="360"/>
      </w:pPr>
      <w:rPr>
        <w:rFonts w:ascii="Courier New" w:hAnsi="Courier New" w:cs="Courier New" w:hint="default"/>
      </w:rPr>
    </w:lvl>
    <w:lvl w:ilvl="2">
      <w:start w:val="1"/>
      <w:numFmt w:val="bullet"/>
      <w:lvlText w:val=""/>
      <w:lvlJc w:val="left"/>
      <w:pPr>
        <w:ind w:left="3294" w:hanging="360"/>
      </w:pPr>
      <w:rPr>
        <w:rFonts w:ascii="Wingdings" w:hAnsi="Wingding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num w:numId="1">
    <w:abstractNumId w:val="1"/>
    <w:lvlOverride w:ilvl="0"/>
    <w:lvlOverride w:ilvl="1"/>
    <w:lvlOverride w:ilvl="2"/>
    <w:lvlOverride w:ilvl="3"/>
    <w:lvlOverride w:ilvl="4"/>
    <w:lvlOverride w:ilvl="5"/>
    <w:lvlOverride w:ilvl="6"/>
    <w:lvlOverride w:ilvl="7"/>
    <w:lvlOverride w:ilvl="8"/>
  </w:num>
  <w:num w:numId="2">
    <w:abstractNumId w:val="4"/>
    <w:lvlOverride w:ilvl="0"/>
    <w:lvlOverride w:ilvl="1"/>
    <w:lvlOverride w:ilvl="2"/>
    <w:lvlOverride w:ilvl="3"/>
    <w:lvlOverride w:ilvl="4"/>
    <w:lvlOverride w:ilvl="5"/>
    <w:lvlOverride w:ilvl="6"/>
    <w:lvlOverride w:ilvl="7"/>
    <w:lvlOverride w:ilvl="8"/>
  </w:num>
  <w:num w:numId="3">
    <w:abstractNumId w:val="0"/>
    <w:lvlOverride w:ilvl="0"/>
    <w:lvlOverride w:ilvl="1"/>
    <w:lvlOverride w:ilvl="2"/>
    <w:lvlOverride w:ilvl="3"/>
    <w:lvlOverride w:ilvl="4"/>
    <w:lvlOverride w:ilvl="5"/>
    <w:lvlOverride w:ilvl="6"/>
    <w:lvlOverride w:ilvl="7"/>
    <w:lvlOverride w:ilvl="8"/>
  </w:num>
  <w:num w:numId="4">
    <w:abstractNumId w:val="3"/>
    <w:lvlOverride w:ilvl="0"/>
    <w:lvlOverride w:ilvl="1"/>
    <w:lvlOverride w:ilvl="2"/>
    <w:lvlOverride w:ilvl="3"/>
    <w:lvlOverride w:ilvl="4"/>
    <w:lvlOverride w:ilvl="5"/>
    <w:lvlOverride w:ilvl="6"/>
    <w:lvlOverride w:ilvl="7"/>
    <w:lvlOverride w:ilvl="8"/>
  </w:num>
  <w:num w:numId="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2048"/>
    <w:rsid w:val="000719D7"/>
    <w:rsid w:val="00392048"/>
    <w:rsid w:val="009658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58D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unhideWhenUsed/>
    <w:rsid w:val="009658D1"/>
    <w:pPr>
      <w:spacing w:after="150" w:line="300" w:lineRule="atLeast"/>
    </w:pPr>
    <w:rPr>
      <w:rFonts w:ascii="Times New Roman" w:eastAsia="SimSun" w:hAnsi="Times New Roman" w:cs="Times New Roman"/>
      <w:color w:val="000000"/>
      <w:sz w:val="24"/>
      <w:szCs w:val="24"/>
      <w:lang w:val="en-US" w:eastAsia="zh-CN"/>
    </w:rPr>
  </w:style>
  <w:style w:type="paragraph" w:styleId="a4">
    <w:name w:val="List Paragraph"/>
    <w:uiPriority w:val="34"/>
    <w:qFormat/>
    <w:rsid w:val="009658D1"/>
    <w:pPr>
      <w:ind w:left="720"/>
      <w:contextualSpacing/>
    </w:pPr>
  </w:style>
  <w:style w:type="table" w:styleId="a5">
    <w:name w:val="Table Grid"/>
    <w:basedOn w:val="a1"/>
    <w:uiPriority w:val="59"/>
    <w:rsid w:val="009658D1"/>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58D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unhideWhenUsed/>
    <w:rsid w:val="009658D1"/>
    <w:pPr>
      <w:spacing w:after="150" w:line="300" w:lineRule="atLeast"/>
    </w:pPr>
    <w:rPr>
      <w:rFonts w:ascii="Times New Roman" w:eastAsia="SimSun" w:hAnsi="Times New Roman" w:cs="Times New Roman"/>
      <w:color w:val="000000"/>
      <w:sz w:val="24"/>
      <w:szCs w:val="24"/>
      <w:lang w:val="en-US" w:eastAsia="zh-CN"/>
    </w:rPr>
  </w:style>
  <w:style w:type="paragraph" w:styleId="a4">
    <w:name w:val="List Paragraph"/>
    <w:uiPriority w:val="34"/>
    <w:qFormat/>
    <w:rsid w:val="009658D1"/>
    <w:pPr>
      <w:ind w:left="720"/>
      <w:contextualSpacing/>
    </w:pPr>
  </w:style>
  <w:style w:type="table" w:styleId="a5">
    <w:name w:val="Table Grid"/>
    <w:basedOn w:val="a1"/>
    <w:uiPriority w:val="59"/>
    <w:rsid w:val="009658D1"/>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4892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2745</Words>
  <Characters>15647</Characters>
  <Application>Microsoft Office Word</Application>
  <DocSecurity>0</DocSecurity>
  <Lines>130</Lines>
  <Paragraphs>36</Paragraphs>
  <ScaleCrop>false</ScaleCrop>
  <Company/>
  <LinksUpToDate>false</LinksUpToDate>
  <CharactersWithSpaces>18356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Жанна Андреевна</dc:creator>
  <cp:keywords/>
  <dc:description/>
  <cp:lastModifiedBy>Жанна Андреевна</cp:lastModifiedBy>
  <cp:revision>2</cp:revision>
  <dcterms:created xsi:type="dcterms:W3CDTF">2022-11-04T09:03:00Z</dcterms:created>
  <dcterms:modified xsi:type="dcterms:W3CDTF">2022-11-04T09:03:00Z</dcterms:modified>
</cp:coreProperties>
</file>